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9C" w:rsidRDefault="00871D9C" w:rsidP="00871D9C">
      <w:pPr>
        <w:pStyle w:val="a8"/>
        <w:rPr>
          <w:b/>
          <w:bCs/>
          <w:color w:val="0000FF"/>
          <w:sz w:val="26"/>
          <w:szCs w:val="26"/>
        </w:rPr>
      </w:pPr>
      <w:bookmarkStart w:id="0" w:name="OLE_LINK1"/>
    </w:p>
    <w:p w:rsidR="00871D9C" w:rsidRPr="003E0F1B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3E0F1B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871D9C" w:rsidRPr="003E0F1B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3E0F1B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871D9C" w:rsidRPr="003E0F1B" w:rsidRDefault="00871D9C" w:rsidP="00871D9C">
      <w:pPr>
        <w:pStyle w:val="a8"/>
        <w:rPr>
          <w:color w:val="FFFFFF" w:themeColor="background1"/>
          <w:sz w:val="30"/>
          <w:szCs w:val="30"/>
        </w:rPr>
      </w:pPr>
    </w:p>
    <w:p w:rsidR="00871D9C" w:rsidRPr="003E0F1B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3E0F1B">
        <w:rPr>
          <w:b/>
          <w:bCs/>
          <w:color w:val="FFFFFF" w:themeColor="background1"/>
          <w:sz w:val="36"/>
          <w:szCs w:val="36"/>
        </w:rPr>
        <w:t>РЕШЕНИЕ</w:t>
      </w:r>
    </w:p>
    <w:p w:rsidR="003E0F1B" w:rsidRPr="003E0F1B" w:rsidRDefault="00871D9C" w:rsidP="003E0F1B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  <w:r w:rsidRPr="003E0F1B">
        <w:rPr>
          <w:b/>
          <w:sz w:val="30"/>
          <w:szCs w:val="30"/>
        </w:rPr>
        <w:t xml:space="preserve"> </w:t>
      </w:r>
    </w:p>
    <w:p w:rsidR="003E0F1B" w:rsidRDefault="003E0F1B" w:rsidP="003E0F1B">
      <w:pPr>
        <w:rPr>
          <w:rFonts w:ascii="Times New Roman" w:hAnsi="Times New Roman"/>
          <w:b/>
          <w:sz w:val="30"/>
          <w:szCs w:val="30"/>
        </w:rPr>
      </w:pPr>
    </w:p>
    <w:p w:rsidR="00871D9C" w:rsidRPr="003E0F1B" w:rsidRDefault="00871D9C" w:rsidP="003E0F1B">
      <w:pPr>
        <w:ind w:hanging="567"/>
        <w:rPr>
          <w:rFonts w:ascii="Times New Roman" w:hAnsi="Times New Roman"/>
          <w:b/>
          <w:color w:val="C0504D"/>
          <w:sz w:val="30"/>
          <w:szCs w:val="30"/>
        </w:rPr>
      </w:pPr>
      <w:r w:rsidRPr="003E0F1B">
        <w:rPr>
          <w:rFonts w:ascii="Times New Roman" w:hAnsi="Times New Roman"/>
          <w:b/>
          <w:sz w:val="30"/>
          <w:szCs w:val="30"/>
        </w:rPr>
        <w:t xml:space="preserve">25 июня 2020 года </w:t>
      </w:r>
      <w:r w:rsidR="003E0F1B" w:rsidRPr="00A5757D">
        <w:rPr>
          <w:rFonts w:ascii="Times New Roman" w:hAnsi="Times New Roman"/>
          <w:b/>
          <w:sz w:val="30"/>
          <w:szCs w:val="30"/>
        </w:rPr>
        <w:t xml:space="preserve">    </w:t>
      </w:r>
      <w:r w:rsidRPr="003E0F1B">
        <w:rPr>
          <w:rFonts w:ascii="Times New Roman" w:hAnsi="Times New Roman"/>
          <w:b/>
          <w:sz w:val="30"/>
          <w:szCs w:val="30"/>
        </w:rPr>
        <w:t xml:space="preserve"> 7/</w:t>
      </w:r>
      <w:r w:rsidR="003E0F1B" w:rsidRPr="00A5757D">
        <w:rPr>
          <w:rFonts w:ascii="Times New Roman" w:hAnsi="Times New Roman"/>
          <w:b/>
          <w:sz w:val="30"/>
          <w:szCs w:val="30"/>
        </w:rPr>
        <w:t>2</w:t>
      </w:r>
      <w:r w:rsidRPr="003E0F1B">
        <w:rPr>
          <w:rFonts w:ascii="Times New Roman" w:hAnsi="Times New Roman"/>
          <w:b/>
          <w:sz w:val="30"/>
          <w:szCs w:val="30"/>
        </w:rPr>
        <w:t xml:space="preserve">    </w:t>
      </w:r>
      <w:r w:rsidR="0001709B" w:rsidRPr="003E0F1B">
        <w:rPr>
          <w:rFonts w:ascii="Times New Roman" w:hAnsi="Times New Roman"/>
          <w:b/>
          <w:color w:val="C0504D"/>
          <w:sz w:val="30"/>
          <w:szCs w:val="30"/>
        </w:rPr>
        <w:tab/>
      </w:r>
      <w:r w:rsidR="0001709B" w:rsidRPr="003E0F1B">
        <w:rPr>
          <w:rFonts w:ascii="Times New Roman" w:hAnsi="Times New Roman"/>
          <w:b/>
          <w:color w:val="C0504D"/>
          <w:sz w:val="30"/>
          <w:szCs w:val="30"/>
        </w:rPr>
        <w:tab/>
      </w:r>
      <w:r w:rsidR="0001709B" w:rsidRPr="003E0F1B">
        <w:rPr>
          <w:rFonts w:ascii="Times New Roman" w:hAnsi="Times New Roman"/>
          <w:b/>
          <w:color w:val="C0504D"/>
          <w:sz w:val="30"/>
          <w:szCs w:val="30"/>
        </w:rPr>
        <w:tab/>
      </w:r>
      <w:r w:rsidR="0001709B" w:rsidRPr="003E0F1B">
        <w:rPr>
          <w:rFonts w:ascii="Times New Roman" w:hAnsi="Times New Roman"/>
          <w:b/>
          <w:color w:val="C0504D"/>
          <w:sz w:val="30"/>
          <w:szCs w:val="30"/>
        </w:rPr>
        <w:tab/>
      </w:r>
      <w:r w:rsidR="0001709B" w:rsidRPr="003E0F1B">
        <w:rPr>
          <w:rFonts w:ascii="Times New Roman" w:hAnsi="Times New Roman"/>
          <w:b/>
          <w:color w:val="C0504D"/>
          <w:sz w:val="30"/>
          <w:szCs w:val="30"/>
        </w:rPr>
        <w:tab/>
      </w:r>
      <w:r w:rsidR="0001709B" w:rsidRPr="003E0F1B">
        <w:rPr>
          <w:rFonts w:ascii="Times New Roman" w:hAnsi="Times New Roman"/>
          <w:b/>
          <w:color w:val="C0504D"/>
          <w:sz w:val="30"/>
          <w:szCs w:val="30"/>
        </w:rPr>
        <w:tab/>
      </w:r>
    </w:p>
    <w:p w:rsidR="00640CBA" w:rsidRPr="00871D9C" w:rsidRDefault="00871D9C" w:rsidP="00DB315F">
      <w:pPr>
        <w:pStyle w:val="a8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ЦИПАЛЬНОГО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AE1A50" w:rsidRPr="00AE1A50" w:rsidRDefault="00AE1A5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17 декабря 2019 года № 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4B0DCB" w:rsidRDefault="00AE1A50" w:rsidP="0001709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Положением о бюджетном процессе в муниципальном округе 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214B31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утвержденным решением Совета депутатов муниципального округа Бабушкинский от </w:t>
      </w:r>
      <w:r w:rsidR="00E0757E">
        <w:rPr>
          <w:rFonts w:ascii="Times New Roman" w:eastAsia="Times New Roman" w:hAnsi="Times New Roman" w:cs="Times New Roman"/>
          <w:bCs/>
          <w:sz w:val="28"/>
          <w:szCs w:val="28"/>
        </w:rPr>
        <w:t>23 ноября 2017 года № 16/7</w:t>
      </w:r>
      <w:r w:rsidR="00A65E8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075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315F">
        <w:rPr>
          <w:rFonts w:ascii="Times New Roman" w:eastAsia="Times New Roman" w:hAnsi="Times New Roman" w:cs="Times New Roman"/>
          <w:bCs/>
          <w:sz w:val="28"/>
          <w:szCs w:val="28"/>
        </w:rPr>
        <w:t>на основании р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>ешени</w:t>
      </w:r>
      <w:r w:rsidR="00DB315F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03DD" w:rsidRPr="006503DD">
        <w:rPr>
          <w:rFonts w:ascii="Times New Roman" w:eastAsia="Times New Roman" w:hAnsi="Times New Roman" w:cs="Times New Roman"/>
          <w:bCs/>
          <w:sz w:val="28"/>
          <w:szCs w:val="28"/>
        </w:rPr>
        <w:t>Избирательн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6503DD"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503DD" w:rsidRPr="00650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внутригородского муниципального образования в городе Москве - муниципального округа Бабушкинский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24 июня 2020 года № </w:t>
      </w:r>
      <w:r w:rsidR="00ED714D">
        <w:rPr>
          <w:rFonts w:ascii="Times New Roman" w:eastAsia="Times New Roman" w:hAnsi="Times New Roman" w:cs="Times New Roman"/>
          <w:bCs/>
          <w:sz w:val="28"/>
          <w:szCs w:val="28"/>
        </w:rPr>
        <w:t>1/1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назначении дополнительных выборов депутатов Совета депутатов муниципального округа </w:t>
      </w:r>
      <w:r w:rsidR="0058297F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многомандатному избирательному округу № 1»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0DC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01709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 решение Совета депутатов муниципа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Бабушкинский от 17 декабря 2019 года № 13/10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и плановый период 2021-2022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(далее-решение):</w:t>
      </w:r>
    </w:p>
    <w:p w:rsidR="00AE1A50" w:rsidRPr="006906AD" w:rsidRDefault="006503DD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Подпункт 1.1.</w:t>
      </w:r>
      <w:r w:rsidR="00585C7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решения изложить в следующей редакции:</w:t>
      </w:r>
    </w:p>
    <w:p w:rsidR="0021019F" w:rsidRDefault="00585C7B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.1.2.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общий объем расходов бюджета муниципального округа Бабушкинский на 20</w:t>
      </w:r>
      <w:r w:rsidR="00871D9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</w:t>
      </w:r>
      <w:r w:rsidR="0058297F" w:rsidRPr="0058297F">
        <w:rPr>
          <w:rFonts w:ascii="Times New Roman" w:eastAsia="Times New Roman" w:hAnsi="Times New Roman" w:cs="Times New Roman"/>
          <w:bCs/>
          <w:sz w:val="28"/>
          <w:szCs w:val="28"/>
        </w:rPr>
        <w:t>26 276,4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рублей;</w:t>
      </w:r>
    </w:p>
    <w:p w:rsidR="006906AD" w:rsidRPr="006906AD" w:rsidRDefault="0021019F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E21DE1" w:rsidRPr="00E2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58297F" w:rsidRPr="005829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297F" w:rsidRPr="0058297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8297F" w:rsidRPr="0058297F">
        <w:rPr>
          <w:rFonts w:ascii="Times New Roman" w:eastAsia="Times New Roman" w:hAnsi="Times New Roman" w:cs="Times New Roman"/>
          <w:sz w:val="28"/>
          <w:szCs w:val="28"/>
        </w:rPr>
        <w:t>719,9</w:t>
      </w:r>
      <w:r w:rsidRPr="0058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F1379">
        <w:rPr>
          <w:rFonts w:ascii="Times New Roman" w:eastAsia="Times New Roman" w:hAnsi="Times New Roman" w:cs="Times New Roman"/>
          <w:sz w:val="28"/>
          <w:szCs w:val="28"/>
        </w:rPr>
        <w:t xml:space="preserve">, профицит </w:t>
      </w:r>
      <w:r w:rsidR="002F1379" w:rsidRPr="002F1379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E21DE1" w:rsidRPr="00AB422B" w:rsidRDefault="00E21DE1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B422B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муниципального округа Бабушкинский на 2020 год» изложить в редакции согласно приложению 1 к настоящему решению.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6 к решению «Ведомственная структура расходов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изложить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AE1A50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 </w:t>
      </w:r>
      <w:r w:rsidR="00B52973" w:rsidRPr="006906AD">
        <w:rPr>
          <w:rFonts w:ascii="Times New Roman" w:eastAsia="Times New Roman" w:hAnsi="Times New Roman" w:cs="Times New Roman"/>
          <w:bCs/>
          <w:sz w:val="28"/>
          <w:szCs w:val="28"/>
        </w:rPr>
        <w:t>изложить в редакции согласно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5AAC" w:rsidRPr="006906AD" w:rsidRDefault="00F25AAC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515E2B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«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Источники финансирования дефицита бюджета </w:t>
      </w:r>
      <w:r w:rsidR="00515E2B" w:rsidRPr="00515E2B">
        <w:rPr>
          <w:rFonts w:ascii="Times New Roman" w:hAnsi="Times New Roman"/>
          <w:sz w:val="28"/>
          <w:szCs w:val="28"/>
        </w:rPr>
        <w:t>муниципального округа Бабушкинский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515E2B" w:rsidRPr="00515E2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515E2B" w:rsidRPr="00515E2B">
        <w:rPr>
          <w:rFonts w:ascii="Times New Roman" w:eastAsiaTheme="minorHAnsi" w:hAnsi="Times New Roman"/>
          <w:sz w:val="28"/>
          <w:szCs w:val="28"/>
        </w:rPr>
        <w:t>2020 год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» изложи</w:t>
      </w:r>
      <w:r w:rsidR="00B52973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редакции согласно приложению </w:t>
      </w:r>
      <w:r w:rsidR="00AB42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4955" w:rsidRPr="006906AD">
        <w:rPr>
          <w:rFonts w:ascii="Times New Roman" w:eastAsia="Times New Roman" w:hAnsi="Times New Roman" w:cs="Times New Roman"/>
          <w:bCs/>
          <w:sz w:val="28"/>
          <w:szCs w:val="28"/>
        </w:rPr>
        <w:t>к настоящему решению</w:t>
      </w:r>
      <w:r w:rsidR="00515E2B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503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го округа Бабушкинский</w:t>
      </w:r>
      <w:r w:rsid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7D99" w:rsidRPr="006906AD" w:rsidRDefault="00B17D99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6AD" w:rsidRPr="006906AD" w:rsidRDefault="006906AD" w:rsidP="00D02C87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6906AD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6906AD" w:rsidRPr="006906AD" w:rsidRDefault="006906AD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6906AD" w:rsidRPr="006906AD" w:rsidRDefault="006906AD" w:rsidP="00D02C87">
      <w:pPr>
        <w:pStyle w:val="af6"/>
        <w:tabs>
          <w:tab w:val="left" w:pos="7655"/>
        </w:tabs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>Е.В. Киселёва</w:t>
      </w:r>
    </w:p>
    <w:p w:rsidR="00640CBA" w:rsidRPr="00265BE8" w:rsidRDefault="00640CBA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3E0F1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134" w:bottom="1134" w:left="1276" w:header="284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EA2451">
        <w:tc>
          <w:tcPr>
            <w:tcW w:w="9067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Pr="003E0F1B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25 июня 2020 года № 7/</w:t>
            </w:r>
            <w:r w:rsidR="003E0F1B">
              <w:rPr>
                <w:rFonts w:eastAsia="Times New Roman"/>
                <w:color w:val="000000"/>
                <w:lang w:val="en-US" w:eastAsia="ar-SA"/>
              </w:rPr>
              <w:t>2</w:t>
            </w:r>
          </w:p>
        </w:tc>
      </w:tr>
      <w:tr w:rsidR="00E21DE1" w:rsidTr="00EA2451">
        <w:tc>
          <w:tcPr>
            <w:tcW w:w="9067" w:type="dxa"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EA245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E21DE1" w:rsidRDefault="00E21DE1" w:rsidP="00E21D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2020г. (в тыс. руб.)</w:t>
      </w:r>
    </w:p>
    <w:p w:rsidR="00E21DE1" w:rsidRDefault="00E21DE1" w:rsidP="00E21DE1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3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0"/>
        <w:gridCol w:w="8257"/>
        <w:gridCol w:w="3403"/>
      </w:tblGrid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21DE1" w:rsidTr="00EA2451">
        <w:trPr>
          <w:trHeight w:val="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23 556,5</w:t>
            </w:r>
          </w:p>
        </w:tc>
      </w:tr>
      <w:tr w:rsidR="00E21DE1" w:rsidTr="00EA2451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21DE1" w:rsidTr="00EA2451">
        <w:trPr>
          <w:trHeight w:val="13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других бюджетов бюджетной системы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 внутригородских муниципальных образований городов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21DE1" w:rsidTr="00EA2451">
        <w:trPr>
          <w:trHeight w:val="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E1" w:rsidRDefault="00E21DE1" w:rsidP="00EA245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23 556,5</w:t>
            </w:r>
          </w:p>
        </w:tc>
      </w:tr>
    </w:tbl>
    <w:p w:rsidR="00E21DE1" w:rsidRDefault="00E21DE1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Pr="003E0F1B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25 июня 2020 года № 7/</w:t>
            </w:r>
            <w:r w:rsidR="003E0F1B">
              <w:rPr>
                <w:rFonts w:eastAsia="Times New Roman"/>
                <w:color w:val="000000"/>
                <w:lang w:val="en-US" w:eastAsia="ar-SA"/>
              </w:rPr>
              <w:t>2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2020 год (в тыс. руб.)</w:t>
      </w: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2"/>
        <w:gridCol w:w="1049"/>
        <w:gridCol w:w="1049"/>
        <w:gridCol w:w="2378"/>
        <w:gridCol w:w="1468"/>
        <w:gridCol w:w="2524"/>
      </w:tblGrid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C7BC3" w:rsidTr="0001709B">
        <w:trPr>
          <w:trHeight w:val="245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7BC3" w:rsidTr="0001709B">
        <w:trPr>
          <w:trHeight w:val="47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BC3" w:rsidTr="0001709B">
        <w:trPr>
          <w:trHeight w:val="19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17DD2" w:rsidP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21 748,9</w:t>
            </w:r>
          </w:p>
        </w:tc>
      </w:tr>
      <w:tr w:rsidR="008C7BC3" w:rsidTr="0001709B">
        <w:trPr>
          <w:trHeight w:val="846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875,0</w:t>
            </w:r>
          </w:p>
        </w:tc>
      </w:tr>
      <w:tr w:rsidR="008C7BC3" w:rsidTr="0001709B">
        <w:trPr>
          <w:trHeight w:val="32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 w:rsidP="00280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trHeight w:val="8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trHeight w:val="408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8C7BC3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58297F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2 719,9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 w:rsidP="0048749A">
            <w:pPr>
              <w:tabs>
                <w:tab w:val="left" w:pos="419"/>
                <w:tab w:val="center" w:pos="62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7F5A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2 719,9</w:t>
            </w:r>
          </w:p>
        </w:tc>
      </w:tr>
      <w:tr w:rsidR="008C7BC3" w:rsidTr="0001709B">
        <w:trPr>
          <w:trHeight w:val="443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</w:t>
            </w:r>
            <w:r w:rsidR="0028050C"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Pr="0048749A" w:rsidRDefault="00A575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Pr="0048749A" w:rsidRDefault="007F5A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2 719,9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7BC3" w:rsidTr="0001709B">
        <w:trPr>
          <w:trHeight w:val="43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rPr>
          <w:trHeight w:val="14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rPr>
          <w:trHeight w:val="451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rPr>
          <w:trHeight w:val="2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C7BC3" w:rsidTr="0001709B"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554C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276,4</w:t>
            </w:r>
          </w:p>
        </w:tc>
      </w:tr>
    </w:tbl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Pr="003E0F1B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25 июня 2020 года № 7/</w:t>
            </w:r>
            <w:r w:rsidR="003E0F1B">
              <w:rPr>
                <w:rFonts w:eastAsia="Times New Roman"/>
                <w:color w:val="000000"/>
                <w:lang w:val="en-US" w:eastAsia="ar-SA"/>
              </w:rPr>
              <w:t>2</w:t>
            </w:r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C7BC3" w:rsidRDefault="008C7BC3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2020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разделам, подразделам, целевым статьям и видам расходов бюджетной классификации (в тыс. руб.)</w:t>
      </w:r>
    </w:p>
    <w:p w:rsidR="008C7BC3" w:rsidRDefault="008C7BC3" w:rsidP="008C7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44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8"/>
        <w:gridCol w:w="1128"/>
        <w:gridCol w:w="2557"/>
        <w:gridCol w:w="1579"/>
        <w:gridCol w:w="2728"/>
        <w:gridCol w:w="2524"/>
      </w:tblGrid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C7BC3" w:rsidTr="0001709B">
        <w:trPr>
          <w:gridAfter w:val="1"/>
          <w:wAfter w:w="2524" w:type="dxa"/>
          <w:trHeight w:val="26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7BC3" w:rsidTr="0001709B">
        <w:trPr>
          <w:gridAfter w:val="1"/>
          <w:wAfter w:w="2524" w:type="dxa"/>
          <w:trHeight w:val="26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317D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21 748,9</w:t>
            </w:r>
          </w:p>
        </w:tc>
      </w:tr>
      <w:tr w:rsidR="008C7BC3" w:rsidTr="0001709B">
        <w:trPr>
          <w:gridAfter w:val="1"/>
          <w:wAfter w:w="2524" w:type="dxa"/>
          <w:trHeight w:val="8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  <w:trHeight w:val="29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округов в целях  повышения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C7BC3" w:rsidTr="0001709B">
        <w:trPr>
          <w:gridAfter w:val="1"/>
          <w:wAfter w:w="2524" w:type="dxa"/>
          <w:trHeight w:val="49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849,2</w:t>
            </w:r>
          </w:p>
        </w:tc>
      </w:tr>
      <w:tr w:rsidR="008C7BC3" w:rsidTr="0001709B">
        <w:trPr>
          <w:gridAfter w:val="1"/>
          <w:wAfter w:w="2524" w:type="dxa"/>
          <w:trHeight w:val="24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8C7BC3" w:rsidTr="0001709B">
        <w:trPr>
          <w:gridAfter w:val="1"/>
          <w:wAfter w:w="2524" w:type="dxa"/>
          <w:trHeight w:val="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8C7BC3" w:rsidTr="0001709B">
        <w:trPr>
          <w:gridAfter w:val="1"/>
          <w:wAfter w:w="2524" w:type="dxa"/>
          <w:trHeight w:val="3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8C7BC3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8C7BC3" w:rsidTr="0001709B">
        <w:trPr>
          <w:gridAfter w:val="1"/>
          <w:wAfter w:w="2524" w:type="dxa"/>
          <w:trHeight w:val="2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8C7BC3" w:rsidTr="0001709B">
        <w:trPr>
          <w:gridAfter w:val="1"/>
          <w:wAfter w:w="2524" w:type="dxa"/>
          <w:trHeight w:val="11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C7BC3" w:rsidTr="0001709B">
        <w:trPr>
          <w:gridAfter w:val="1"/>
          <w:wAfter w:w="2524" w:type="dxa"/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C3" w:rsidRDefault="008C7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709B" w:rsidTr="0001709B">
        <w:trPr>
          <w:trHeight w:val="16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Pr="0048749A" w:rsidRDefault="0058297F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2 719,9</w:t>
            </w:r>
          </w:p>
        </w:tc>
        <w:tc>
          <w:tcPr>
            <w:tcW w:w="2524" w:type="dxa"/>
          </w:tcPr>
          <w:p w:rsidR="0001709B" w:rsidRP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1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jc w:val="center"/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2 719,9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705A7" w:rsidTr="0001709B">
        <w:trPr>
          <w:trHeight w:val="26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01 07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35А 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A5757D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  <w:bookmarkStart w:id="1" w:name="_GoBack"/>
            <w:bookmarkEnd w:id="1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A7" w:rsidRPr="0048749A" w:rsidRDefault="006705A7" w:rsidP="006705A7">
            <w:pPr>
              <w:jc w:val="center"/>
            </w:pPr>
            <w:r w:rsidRPr="0048749A">
              <w:rPr>
                <w:rFonts w:ascii="Times New Roman" w:hAnsi="Times New Roman" w:cs="Times New Roman"/>
                <w:bCs/>
                <w:sz w:val="24"/>
                <w:szCs w:val="24"/>
              </w:rPr>
              <w:t>2 719,9</w:t>
            </w:r>
          </w:p>
        </w:tc>
        <w:tc>
          <w:tcPr>
            <w:tcW w:w="2524" w:type="dxa"/>
          </w:tcPr>
          <w:p w:rsidR="006705A7" w:rsidRPr="0001709B" w:rsidRDefault="006705A7" w:rsidP="006705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805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  <w:trHeight w:val="20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80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709B" w:rsidTr="0001709B">
        <w:trPr>
          <w:gridAfter w:val="1"/>
          <w:wAfter w:w="2524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01709B" w:rsidP="0001709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9B" w:rsidRDefault="0001709B" w:rsidP="00017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9B" w:rsidRDefault="007F5A19" w:rsidP="00017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80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276,4</w:t>
            </w:r>
          </w:p>
        </w:tc>
      </w:tr>
    </w:tbl>
    <w:p w:rsidR="00F25AAC" w:rsidRDefault="00F25AAC" w:rsidP="008C7BC3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F25AAC" w:rsidRDefault="00F25AAC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4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Pr="003E0F1B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25 июня 2020 года № 7</w:t>
            </w:r>
            <w:r w:rsidR="003E0F1B">
              <w:rPr>
                <w:rFonts w:eastAsia="Times New Roman"/>
                <w:color w:val="000000"/>
                <w:lang w:val="en-US" w:eastAsia="ar-SA"/>
              </w:rPr>
              <w:t>/2</w:t>
            </w:r>
          </w:p>
        </w:tc>
      </w:tr>
      <w:tr w:rsidR="00F25AAC" w:rsidTr="00A13F8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10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F25AAC" w:rsidRDefault="00F25AAC" w:rsidP="00A13F8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17 декабря 2019 года №13/10</w:t>
            </w:r>
          </w:p>
        </w:tc>
      </w:tr>
    </w:tbl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Pr="009F430D">
        <w:rPr>
          <w:rFonts w:ascii="Times New Roman" w:eastAsiaTheme="minorHAnsi" w:hAnsi="Times New Roman"/>
          <w:b/>
          <w:sz w:val="28"/>
          <w:szCs w:val="28"/>
        </w:rPr>
        <w:t>сточники финансирования дефицита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9F430D">
        <w:rPr>
          <w:rFonts w:ascii="Times New Roman" w:eastAsiaTheme="minorHAnsi" w:hAnsi="Times New Roman"/>
          <w:b/>
          <w:sz w:val="28"/>
          <w:szCs w:val="28"/>
        </w:rPr>
        <w:t xml:space="preserve">бюджета </w:t>
      </w:r>
      <w:r w:rsidRPr="004C0B1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Бабушкинский</w:t>
      </w:r>
      <w:r w:rsidRPr="004C0B1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244F6">
        <w:rPr>
          <w:rFonts w:ascii="Times New Roman" w:eastAsiaTheme="minorHAnsi" w:hAnsi="Times New Roman"/>
          <w:b/>
          <w:sz w:val="28"/>
          <w:szCs w:val="28"/>
        </w:rPr>
        <w:t>на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991950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  <w:r w:rsidRPr="0099195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Pr="009F430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F25AAC" w:rsidRDefault="00F25AAC" w:rsidP="00F2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8252"/>
        <w:gridCol w:w="2977"/>
      </w:tblGrid>
      <w:tr w:rsidR="00F25AAC" w:rsidRPr="00273205" w:rsidTr="00A13F86">
        <w:tc>
          <w:tcPr>
            <w:tcW w:w="3792" w:type="dxa"/>
            <w:gridSpan w:val="6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52" w:type="dxa"/>
            <w:vMerge w:val="restart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F25AAC" w:rsidRPr="00273205" w:rsidTr="00A13F86">
        <w:tc>
          <w:tcPr>
            <w:tcW w:w="3792" w:type="dxa"/>
            <w:gridSpan w:val="6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252" w:type="dxa"/>
            <w:vMerge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AAC" w:rsidRPr="00273205" w:rsidRDefault="00F25AAC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20</w:t>
            </w:r>
            <w:r w:rsidRPr="00273205">
              <w:rPr>
                <w:rFonts w:ascii="Times New Roman" w:eastAsiaTheme="minorHAnsi" w:hAnsi="Times New Roman"/>
                <w:b/>
                <w:sz w:val="28"/>
                <w:szCs w:val="28"/>
              </w:rPr>
              <w:t>год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</w:tcPr>
          <w:p w:rsidR="00F25AAC" w:rsidRPr="0058297F" w:rsidRDefault="0058297F" w:rsidP="00A13F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8297F">
              <w:rPr>
                <w:rFonts w:ascii="Times New Roman" w:hAnsi="Times New Roman"/>
                <w:bCs/>
                <w:sz w:val="24"/>
                <w:szCs w:val="24"/>
              </w:rPr>
              <w:t>2 719,9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252" w:type="dxa"/>
            <w:vAlign w:val="center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510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</w:t>
            </w: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Pr="00F25AAC" w:rsidRDefault="0058297F" w:rsidP="00F25A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25AA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  <w:tr w:rsidR="00F25AAC" w:rsidTr="00A13F86">
        <w:tc>
          <w:tcPr>
            <w:tcW w:w="504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8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0201</w:t>
            </w:r>
          </w:p>
        </w:tc>
        <w:tc>
          <w:tcPr>
            <w:tcW w:w="522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7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</w:tcPr>
          <w:p w:rsidR="00F25AAC" w:rsidRPr="00273205" w:rsidRDefault="00F25AAC" w:rsidP="00A13F8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3205">
              <w:rPr>
                <w:rFonts w:ascii="Times New Roman" w:hAnsi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8252" w:type="dxa"/>
          </w:tcPr>
          <w:p w:rsidR="00F25AAC" w:rsidRPr="00801FE8" w:rsidRDefault="00F25AAC" w:rsidP="00A13F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FE8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</w:tcPr>
          <w:p w:rsidR="00F25AAC" w:rsidRDefault="0058297F" w:rsidP="0058297F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26 276,4</w:t>
            </w:r>
          </w:p>
        </w:tc>
      </w:tr>
      <w:tr w:rsidR="00F25AAC" w:rsidTr="00A13F86">
        <w:tc>
          <w:tcPr>
            <w:tcW w:w="12044" w:type="dxa"/>
            <w:gridSpan w:val="7"/>
          </w:tcPr>
          <w:p w:rsidR="00F25AAC" w:rsidRPr="005A4A29" w:rsidRDefault="00F25AAC" w:rsidP="00A13F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A29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25AAC" w:rsidRDefault="00F25AAC" w:rsidP="00A13F86">
            <w:pPr>
              <w:jc w:val="center"/>
            </w:pPr>
          </w:p>
        </w:tc>
      </w:tr>
    </w:tbl>
    <w:p w:rsidR="008C7BC3" w:rsidRDefault="008C7BC3" w:rsidP="0016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7BC3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1A" w:rsidRDefault="005D651A" w:rsidP="00146778">
      <w:pPr>
        <w:spacing w:after="0" w:line="240" w:lineRule="auto"/>
      </w:pPr>
      <w:r>
        <w:separator/>
      </w:r>
    </w:p>
  </w:endnote>
  <w:endnote w:type="continuationSeparator" w:id="0">
    <w:p w:rsidR="005D651A" w:rsidRDefault="005D651A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a"/>
      <w:jc w:val="right"/>
    </w:pPr>
  </w:p>
  <w:p w:rsidR="006705A7" w:rsidRDefault="006705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1A" w:rsidRDefault="005D651A" w:rsidP="00146778">
      <w:pPr>
        <w:spacing w:after="0" w:line="240" w:lineRule="auto"/>
      </w:pPr>
      <w:r>
        <w:separator/>
      </w:r>
    </w:p>
  </w:footnote>
  <w:footnote w:type="continuationSeparator" w:id="0">
    <w:p w:rsidR="005D651A" w:rsidRDefault="005D651A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A7" w:rsidRDefault="006705A7">
    <w:pPr>
      <w:pStyle w:val="a8"/>
      <w:jc w:val="right"/>
    </w:pPr>
  </w:p>
  <w:p w:rsidR="006705A7" w:rsidRDefault="006705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740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0F1B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297F"/>
    <w:rsid w:val="0058375C"/>
    <w:rsid w:val="00585C7B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51A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5757D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BF9E4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AAAD-24EC-4543-B375-D6441DF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Marina</cp:lastModifiedBy>
  <cp:revision>3</cp:revision>
  <cp:lastPrinted>2020-06-25T04:48:00Z</cp:lastPrinted>
  <dcterms:created xsi:type="dcterms:W3CDTF">2020-06-25T04:50:00Z</dcterms:created>
  <dcterms:modified xsi:type="dcterms:W3CDTF">2020-06-25T11:31:00Z</dcterms:modified>
</cp:coreProperties>
</file>