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E9" w:rsidRPr="00A176DE" w:rsidRDefault="006709EB" w:rsidP="00A176DE">
      <w:pPr>
        <w:pStyle w:val="ac"/>
        <w:jc w:val="right"/>
        <w:rPr>
          <w:sz w:val="32"/>
          <w:szCs w:val="32"/>
        </w:rPr>
      </w:pPr>
      <w:bookmarkStart w:id="0" w:name="_Hlk34846011"/>
      <w:bookmarkEnd w:id="0"/>
      <w:r w:rsidRPr="005728BE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bookmarkStart w:id="1" w:name="OLE_LINK1"/>
    </w:p>
    <w:p w:rsidR="00E224E9" w:rsidRPr="00BD12AC" w:rsidRDefault="00E224E9" w:rsidP="00E224E9">
      <w:pPr>
        <w:pStyle w:val="ac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</w:p>
    <w:p w:rsidR="00E224E9" w:rsidRPr="00BD12AC" w:rsidRDefault="00E224E9" w:rsidP="00E224E9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D12A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4E9" w:rsidRPr="00BD12AC" w:rsidRDefault="00E224E9" w:rsidP="00E224E9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D12A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4E9" w:rsidRPr="00BD12AC" w:rsidRDefault="00E224E9" w:rsidP="00E224E9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4E9" w:rsidRPr="00BD12AC" w:rsidRDefault="00E224E9" w:rsidP="00E224E9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D12A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1"/>
    <w:p w:rsidR="00276F5D" w:rsidRDefault="00276F5D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276F5D" w:rsidRDefault="00276F5D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</w:p>
    <w:p w:rsidR="00E224E9" w:rsidRPr="000671BF" w:rsidRDefault="00E224E9" w:rsidP="00E224E9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BD12AC" w:rsidRDefault="00BD12AC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BD12AC" w:rsidRDefault="00BD12AC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6709EB" w:rsidRPr="00BD12AC" w:rsidRDefault="00E224E9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BD12AC">
        <w:rPr>
          <w:rFonts w:ascii="Times New Roman" w:hAnsi="Times New Roman"/>
          <w:b/>
          <w:sz w:val="28"/>
          <w:szCs w:val="28"/>
        </w:rPr>
        <w:t xml:space="preserve">17 марта </w:t>
      </w:r>
      <w:bookmarkStart w:id="2" w:name="_GoBack"/>
      <w:bookmarkEnd w:id="2"/>
      <w:r w:rsidR="009F3644" w:rsidRPr="00BD12AC">
        <w:rPr>
          <w:rFonts w:ascii="Times New Roman" w:hAnsi="Times New Roman"/>
          <w:b/>
          <w:sz w:val="28"/>
          <w:szCs w:val="28"/>
        </w:rPr>
        <w:t xml:space="preserve">2020 года </w:t>
      </w:r>
      <w:r w:rsidRPr="00BD12AC">
        <w:rPr>
          <w:rFonts w:ascii="Times New Roman" w:hAnsi="Times New Roman"/>
          <w:b/>
          <w:sz w:val="28"/>
          <w:szCs w:val="28"/>
        </w:rPr>
        <w:t xml:space="preserve">    </w:t>
      </w:r>
      <w:r w:rsidR="00BD12AC" w:rsidRPr="00BD12AC">
        <w:rPr>
          <w:rFonts w:ascii="Times New Roman" w:hAnsi="Times New Roman"/>
          <w:b/>
          <w:sz w:val="28"/>
          <w:szCs w:val="28"/>
        </w:rPr>
        <w:t xml:space="preserve">  </w:t>
      </w:r>
      <w:r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BD12AC">
        <w:rPr>
          <w:rFonts w:ascii="Times New Roman" w:hAnsi="Times New Roman"/>
          <w:b/>
          <w:sz w:val="28"/>
          <w:szCs w:val="28"/>
        </w:rPr>
        <w:t xml:space="preserve">   </w:t>
      </w:r>
      <w:r w:rsidRPr="00BD12AC">
        <w:rPr>
          <w:rFonts w:ascii="Times New Roman" w:hAnsi="Times New Roman"/>
          <w:b/>
          <w:sz w:val="28"/>
          <w:szCs w:val="28"/>
        </w:rPr>
        <w:t>4/</w:t>
      </w:r>
      <w:r w:rsidR="00BD12AC">
        <w:rPr>
          <w:rFonts w:ascii="Times New Roman" w:hAnsi="Times New Roman"/>
          <w:b/>
          <w:sz w:val="28"/>
          <w:szCs w:val="28"/>
        </w:rPr>
        <w:t>14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201</w:t>
      </w:r>
      <w:r w:rsidR="003B3F9E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>ьном округе Бабушкинский на 201</w:t>
      </w:r>
      <w:r w:rsidR="00771A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13/10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Принять к сведению отчет Комиссии по противодействию коррупции в муниципальном округе Ба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бушкинский о деятельности в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отчет прилагается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71AC0" w:rsidRPr="007A4748" w:rsidRDefault="00071AC0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льном округе Бабушкинский в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году.</w:t>
      </w:r>
    </w:p>
    <w:p w:rsidR="003B3F9E" w:rsidRDefault="00A00799" w:rsidP="003B3F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азместить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3F9E" w:rsidRPr="003B3F9E" w:rsidRDefault="003B3F9E" w:rsidP="003B3F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bookmarkStart w:id="3" w:name="_Hlk32321734"/>
      <w:r w:rsidRPr="003B3F9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>
        <w:rPr>
          <w:rFonts w:ascii="Times New Roman" w:hAnsi="Times New Roman" w:cs="Times New Roman"/>
          <w:sz w:val="28"/>
          <w:szCs w:val="28"/>
        </w:rPr>
        <w:t>у</w:t>
      </w:r>
      <w:r w:rsidRPr="003B3F9E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>
        <w:rPr>
          <w:rFonts w:ascii="Times New Roman" w:hAnsi="Times New Roman" w:cs="Times New Roman"/>
          <w:sz w:val="28"/>
          <w:szCs w:val="28"/>
        </w:rPr>
        <w:t>абушкинский</w:t>
      </w:r>
      <w:r w:rsidRPr="003B3F9E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3B3F9E">
        <w:rPr>
          <w:rFonts w:ascii="Times New Roman" w:hAnsi="Times New Roman" w:cs="Times New Roman"/>
          <w:sz w:val="28"/>
          <w:szCs w:val="28"/>
        </w:rPr>
        <w:t> </w:t>
      </w:r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F9E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3B3F9E" w:rsidRPr="003B3F9E" w:rsidRDefault="003B3F9E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3B3F9E" w:rsidRDefault="003B3F9E" w:rsidP="003B3F9E">
      <w:pPr>
        <w:pStyle w:val="aa"/>
        <w:rPr>
          <w:b/>
        </w:rPr>
      </w:pPr>
      <w:r w:rsidRPr="003B3F9E">
        <w:rPr>
          <w:b/>
          <w:bCs/>
        </w:rPr>
        <w:t>Бабушкинский</w:t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  <w:t xml:space="preserve">       Е.В. Киселёва</w:t>
      </w:r>
    </w:p>
    <w:p w:rsidR="003B3F9E" w:rsidRDefault="003B3F9E" w:rsidP="003B3F9E">
      <w:pPr>
        <w:pStyle w:val="aa"/>
      </w:pPr>
    </w:p>
    <w:p w:rsidR="003B3F9E" w:rsidRDefault="003B3F9E" w:rsidP="003B3F9E">
      <w:pPr>
        <w:pStyle w:val="aa"/>
      </w:pP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39"/>
      </w:tblGrid>
      <w:tr w:rsidR="00071AC0" w:rsidTr="00071AC0">
        <w:tc>
          <w:tcPr>
            <w:tcW w:w="4955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956" w:type="dxa"/>
          </w:tcPr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071AC0" w:rsidRPr="00071AC0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>17 марта 2020</w:t>
            </w:r>
            <w:r w:rsidR="005728BE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D1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201</w:t>
      </w:r>
      <w:r w:rsidR="00771AB2">
        <w:rPr>
          <w:sz w:val="28"/>
          <w:szCs w:val="28"/>
        </w:rPr>
        <w:t>9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4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4"/>
      <w:r w:rsidR="00771AB2">
        <w:rPr>
          <w:rFonts w:ascii="Times New Roman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</w:t>
      </w:r>
      <w:r w:rsidR="00771AB2">
        <w:rPr>
          <w:rFonts w:ascii="Times New Roman" w:hAnsi="Times New Roman" w:cs="Times New Roman"/>
          <w:sz w:val="28"/>
          <w:szCs w:val="28"/>
          <w:lang w:eastAsia="en-US"/>
        </w:rPr>
        <w:t>3/10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организации деятельности в сфере размещения муниципальных заказов;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противодействие коррупции в области оказания муниципальных услуг и информирования населения;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201</w:t>
      </w:r>
      <w:r w:rsidR="00771AB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771AB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F5132D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 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 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3643F0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привлечения к ответственности муниципальных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служащих  к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ответственности за нарушение </w:t>
      </w:r>
      <w:r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</w:t>
      </w:r>
      <w:r w:rsidR="00F5132D" w:rsidRPr="00F5132D">
        <w:rPr>
          <w:sz w:val="28"/>
          <w:szCs w:val="28"/>
        </w:rPr>
        <w:t xml:space="preserve"> 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 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Pr="003643F0" w:rsidRDefault="003643F0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"О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в городе Москве",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 на официальном сайте муниципального округа Бабушкинский и предоставления этих сведений средствам массовой информации для опубликования 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201</w:t>
      </w:r>
      <w:r w:rsidR="00CD6B6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071AC0" w:rsidRPr="00071AC0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</w:t>
      </w:r>
      <w:proofErr w:type="gramStart"/>
      <w:r w:rsidRPr="00071AC0">
        <w:rPr>
          <w:b w:val="0"/>
          <w:bCs w:val="0"/>
          <w:color w:val="000000"/>
          <w:spacing w:val="2"/>
          <w:sz w:val="28"/>
          <w:szCs w:val="28"/>
        </w:rPr>
        <w:t>коррупции</w:t>
      </w:r>
      <w:proofErr w:type="gramEnd"/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Pr="00071AC0">
        <w:rPr>
          <w:b w:val="0"/>
          <w:color w:val="000000"/>
          <w:spacing w:val="2"/>
          <w:sz w:val="28"/>
          <w:szCs w:val="28"/>
        </w:rPr>
        <w:t xml:space="preserve">. </w:t>
      </w:r>
    </w:p>
    <w:p w:rsidR="00071AC0" w:rsidRPr="00071AC0" w:rsidRDefault="00071AC0" w:rsidP="00071A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1AC0" w:rsidRPr="00071AC0" w:rsidSect="00BD12AC">
      <w:pgSz w:w="11906" w:h="16838" w:code="9"/>
      <w:pgMar w:top="426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3D" w:rsidRDefault="0091403D" w:rsidP="00E224E9">
      <w:pPr>
        <w:spacing w:after="0" w:line="240" w:lineRule="auto"/>
      </w:pPr>
      <w:r>
        <w:separator/>
      </w:r>
    </w:p>
  </w:endnote>
  <w:endnote w:type="continuationSeparator" w:id="0">
    <w:p w:rsidR="0091403D" w:rsidRDefault="0091403D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3D" w:rsidRDefault="0091403D" w:rsidP="00E224E9">
      <w:pPr>
        <w:spacing w:after="0" w:line="240" w:lineRule="auto"/>
      </w:pPr>
      <w:r>
        <w:separator/>
      </w:r>
    </w:p>
  </w:footnote>
  <w:footnote w:type="continuationSeparator" w:id="0">
    <w:p w:rsidR="0091403D" w:rsidRDefault="0091403D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51B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BFED7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8</cp:revision>
  <cp:lastPrinted>2020-03-16T14:07:00Z</cp:lastPrinted>
  <dcterms:created xsi:type="dcterms:W3CDTF">2020-03-11T15:59:00Z</dcterms:created>
  <dcterms:modified xsi:type="dcterms:W3CDTF">2020-03-16T14:08:00Z</dcterms:modified>
</cp:coreProperties>
</file>