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F79" w:rsidRDefault="001C5F79" w:rsidP="007F2D4E">
      <w:pPr>
        <w:widowControl w:val="0"/>
        <w:suppressLineNumbers/>
        <w:tabs>
          <w:tab w:val="center" w:pos="4818"/>
          <w:tab w:val="right" w:pos="9637"/>
        </w:tabs>
        <w:spacing w:after="0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</w:p>
    <w:p w:rsidR="001C5F79" w:rsidRDefault="001C5F79" w:rsidP="001C5F79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C00000"/>
          <w:kern w:val="2"/>
          <w:sz w:val="36"/>
          <w:szCs w:val="36"/>
        </w:rPr>
      </w:pPr>
    </w:p>
    <w:p w:rsidR="001C5F79" w:rsidRPr="009D0B64" w:rsidRDefault="001C5F79" w:rsidP="001C5F79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9D0B64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1C5F79" w:rsidRPr="009D0B64" w:rsidRDefault="001C5F79" w:rsidP="001C5F79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9D0B64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МУНИЦИПАЛЬНОГО ОКРУГА БАБУШКИНСКИЙ </w:t>
      </w:r>
    </w:p>
    <w:p w:rsidR="001C5F79" w:rsidRPr="009D0B64" w:rsidRDefault="001C5F79" w:rsidP="001C5F79">
      <w:pPr>
        <w:widowControl w:val="0"/>
        <w:suppressLineNumbers/>
        <w:tabs>
          <w:tab w:val="center" w:pos="4818"/>
          <w:tab w:val="right" w:pos="9637"/>
        </w:tabs>
        <w:spacing w:after="0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</w:p>
    <w:p w:rsidR="001C5F79" w:rsidRPr="009D0B64" w:rsidRDefault="001C5F79" w:rsidP="001C5F79">
      <w:pPr>
        <w:spacing w:after="0"/>
        <w:jc w:val="center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9D0B64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РЕШЕНИЕ</w:t>
      </w:r>
    </w:p>
    <w:p w:rsidR="001C5F79" w:rsidRPr="001C5F79" w:rsidRDefault="001C5F79" w:rsidP="001C5F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D0B64" w:rsidRDefault="009D0B64" w:rsidP="00421DF1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9D0B64" w:rsidRDefault="009D0B64" w:rsidP="00421DF1">
      <w:pPr>
        <w:ind w:hanging="567"/>
        <w:rPr>
          <w:rFonts w:ascii="Times New Roman" w:hAnsi="Times New Roman"/>
          <w:b/>
          <w:sz w:val="28"/>
          <w:szCs w:val="28"/>
        </w:rPr>
      </w:pPr>
    </w:p>
    <w:p w:rsidR="00421DF1" w:rsidRPr="00D9094F" w:rsidRDefault="00421DF1" w:rsidP="00421DF1">
      <w:pPr>
        <w:ind w:hanging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C007E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сентября 2019 </w:t>
      </w:r>
      <w:r w:rsidRPr="00D9094F">
        <w:rPr>
          <w:rFonts w:ascii="Times New Roman" w:hAnsi="Times New Roman"/>
          <w:b/>
          <w:sz w:val="28"/>
          <w:szCs w:val="28"/>
        </w:rPr>
        <w:t xml:space="preserve">года      </w:t>
      </w:r>
      <w:r>
        <w:rPr>
          <w:rFonts w:ascii="Times New Roman" w:hAnsi="Times New Roman"/>
          <w:b/>
          <w:sz w:val="28"/>
          <w:szCs w:val="28"/>
        </w:rPr>
        <w:t xml:space="preserve">     9/</w:t>
      </w:r>
      <w:r w:rsidR="009D0B64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7972"/>
      </w:tblGrid>
      <w:tr w:rsidR="00421DF1" w:rsidRPr="00410769" w:rsidTr="00F7546D">
        <w:tc>
          <w:tcPr>
            <w:tcW w:w="7972" w:type="dxa"/>
          </w:tcPr>
          <w:p w:rsidR="009D0B64" w:rsidRDefault="009D0B64" w:rsidP="005A1725">
            <w:pPr>
              <w:pStyle w:val="a8"/>
              <w:ind w:right="1201"/>
              <w:jc w:val="both"/>
              <w:rPr>
                <w:b/>
                <w:sz w:val="28"/>
                <w:szCs w:val="28"/>
              </w:rPr>
            </w:pPr>
          </w:p>
          <w:p w:rsidR="00421DF1" w:rsidRDefault="00421DF1" w:rsidP="005A1725">
            <w:pPr>
              <w:pStyle w:val="a8"/>
              <w:ind w:right="1201"/>
              <w:jc w:val="both"/>
              <w:rPr>
                <w:b/>
                <w:bCs/>
                <w:sz w:val="28"/>
                <w:szCs w:val="28"/>
              </w:rPr>
            </w:pPr>
            <w:r w:rsidRPr="006D6761">
              <w:rPr>
                <w:b/>
                <w:sz w:val="28"/>
                <w:szCs w:val="28"/>
              </w:rPr>
              <w:t xml:space="preserve">О согласовании направления средств стимулирования управы Бабушкинского района города Москвы на </w:t>
            </w:r>
            <w:r>
              <w:rPr>
                <w:b/>
                <w:sz w:val="28"/>
                <w:szCs w:val="28"/>
              </w:rPr>
              <w:t>закупку материалов для проведения работ по благоустройству</w:t>
            </w:r>
            <w:r w:rsidR="005A1725">
              <w:rPr>
                <w:b/>
                <w:sz w:val="28"/>
                <w:szCs w:val="28"/>
              </w:rPr>
              <w:t xml:space="preserve"> дворовых территорий</w:t>
            </w:r>
            <w:r>
              <w:rPr>
                <w:b/>
                <w:sz w:val="28"/>
                <w:szCs w:val="28"/>
              </w:rPr>
              <w:t>, ремонту и замене бортового камня</w:t>
            </w:r>
            <w:r w:rsidR="005A1725">
              <w:rPr>
                <w:b/>
                <w:sz w:val="28"/>
                <w:szCs w:val="28"/>
              </w:rPr>
              <w:t xml:space="preserve">  </w:t>
            </w:r>
            <w:r w:rsidR="001F40E3">
              <w:rPr>
                <w:b/>
                <w:sz w:val="28"/>
                <w:szCs w:val="28"/>
              </w:rPr>
              <w:t xml:space="preserve"> для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A1725">
              <w:rPr>
                <w:b/>
                <w:sz w:val="28"/>
                <w:szCs w:val="28"/>
              </w:rPr>
              <w:t>выполнения</w:t>
            </w:r>
            <w:r w:rsidR="00C007E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локально-реконструктивных </w:t>
            </w:r>
            <w:r w:rsidRPr="006D6761">
              <w:rPr>
                <w:b/>
                <w:sz w:val="28"/>
                <w:szCs w:val="28"/>
              </w:rPr>
              <w:t>мероприя</w:t>
            </w:r>
            <w:r>
              <w:rPr>
                <w:b/>
                <w:sz w:val="28"/>
                <w:szCs w:val="28"/>
              </w:rPr>
              <w:t xml:space="preserve">тий в рамках реализации Комплексной схемы организации дорожного движения на улично-дорожной сети </w:t>
            </w:r>
            <w:r w:rsidRPr="006D6761">
              <w:rPr>
                <w:b/>
                <w:bCs/>
                <w:sz w:val="28"/>
                <w:szCs w:val="28"/>
              </w:rPr>
              <w:t>Бабушкинского района города Москвы в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6D6761">
              <w:rPr>
                <w:b/>
                <w:bCs/>
                <w:sz w:val="28"/>
                <w:szCs w:val="28"/>
              </w:rPr>
              <w:t xml:space="preserve"> году</w:t>
            </w:r>
            <w:r w:rsidR="00BA105F">
              <w:rPr>
                <w:b/>
                <w:bCs/>
                <w:sz w:val="28"/>
                <w:szCs w:val="28"/>
              </w:rPr>
              <w:t xml:space="preserve"> </w:t>
            </w:r>
          </w:p>
          <w:p w:rsidR="00BA105F" w:rsidRPr="006D6761" w:rsidRDefault="00BA105F" w:rsidP="00BA105F">
            <w:pPr>
              <w:pStyle w:val="a8"/>
              <w:ind w:right="1201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2A28C7" w:rsidRDefault="00421DF1" w:rsidP="00BA105F">
      <w:pPr>
        <w:pStyle w:val="a8"/>
        <w:ind w:firstLine="708"/>
        <w:jc w:val="both"/>
        <w:rPr>
          <w:sz w:val="28"/>
          <w:szCs w:val="28"/>
        </w:rPr>
      </w:pPr>
      <w:r w:rsidRPr="009F4BC9">
        <w:rPr>
          <w:sz w:val="28"/>
          <w:szCs w:val="28"/>
        </w:rPr>
        <w:t xml:space="preserve">В соответствии с постановлением Правительства Москвы от 26 декабря 2012 года № 849-ПП «О стимулировании управ районов города Москвы», на основании обращения главы управы Бабушкинского района города Москвы от 26 августа 2019 года № И-596/19, </w:t>
      </w:r>
    </w:p>
    <w:p w:rsidR="00421DF1" w:rsidRPr="009F4BC9" w:rsidRDefault="00421DF1" w:rsidP="002A28C7">
      <w:pPr>
        <w:pStyle w:val="a8"/>
        <w:jc w:val="both"/>
        <w:rPr>
          <w:sz w:val="28"/>
          <w:szCs w:val="28"/>
        </w:rPr>
      </w:pPr>
      <w:r w:rsidRPr="009F4BC9">
        <w:rPr>
          <w:b/>
          <w:sz w:val="28"/>
          <w:szCs w:val="28"/>
        </w:rPr>
        <w:t>Совет депутатов муниципального округа Бабушкинский решил:</w:t>
      </w:r>
    </w:p>
    <w:p w:rsidR="00421DF1" w:rsidRPr="007427CC" w:rsidRDefault="00421DF1" w:rsidP="00421DF1">
      <w:pPr>
        <w:pStyle w:val="a8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направление средств </w:t>
      </w:r>
      <w:r w:rsidRPr="00ED6F33">
        <w:rPr>
          <w:sz w:val="28"/>
          <w:szCs w:val="28"/>
        </w:rPr>
        <w:t>стимулирования управы Бабушкинского района города Москвы на</w:t>
      </w:r>
      <w:r>
        <w:rPr>
          <w:sz w:val="28"/>
          <w:szCs w:val="28"/>
        </w:rPr>
        <w:t xml:space="preserve"> </w:t>
      </w:r>
      <w:r w:rsidRPr="00624EF5">
        <w:rPr>
          <w:sz w:val="28"/>
          <w:szCs w:val="28"/>
        </w:rPr>
        <w:t xml:space="preserve">закупку материалов для проведения работ по благоустройству, ремонту и замене бортового камня выполнения локально-реконструктивных мероприятий в рамках реализации Комплексной схемы организации дорожного движения на улично-дорожной сети </w:t>
      </w:r>
      <w:r w:rsidRPr="00624EF5">
        <w:rPr>
          <w:bCs/>
          <w:sz w:val="28"/>
          <w:szCs w:val="28"/>
        </w:rPr>
        <w:t>Бабушкинского района города Москвы в 2019 году</w:t>
      </w:r>
      <w:r w:rsidRPr="00ED6F3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</w:t>
      </w:r>
      <w:r w:rsidR="001C5F79">
        <w:rPr>
          <w:bCs/>
          <w:sz w:val="28"/>
          <w:szCs w:val="28"/>
        </w:rPr>
        <w:t xml:space="preserve">общую </w:t>
      </w:r>
      <w:r>
        <w:rPr>
          <w:bCs/>
          <w:sz w:val="28"/>
          <w:szCs w:val="28"/>
        </w:rPr>
        <w:t>сумму 3780,9 тысяч рублей</w:t>
      </w:r>
      <w:r>
        <w:rPr>
          <w:sz w:val="28"/>
          <w:szCs w:val="28"/>
        </w:rPr>
        <w:t xml:space="preserve">, согласно </w:t>
      </w:r>
      <w:r w:rsidRPr="009F4BC9">
        <w:rPr>
          <w:color w:val="000000" w:themeColor="text1"/>
          <w:sz w:val="28"/>
          <w:szCs w:val="28"/>
        </w:rPr>
        <w:t>приложению</w:t>
      </w:r>
      <w:r>
        <w:rPr>
          <w:sz w:val="28"/>
          <w:szCs w:val="28"/>
        </w:rPr>
        <w:t xml:space="preserve"> к данному решению.</w:t>
      </w:r>
    </w:p>
    <w:p w:rsidR="00421DF1" w:rsidRDefault="00421DF1" w:rsidP="00421DF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10769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410769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 xml:space="preserve">Бабушкинский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babush</w:t>
      </w:r>
      <w:proofErr w:type="spellEnd"/>
      <w:r w:rsidRPr="00B02455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A28C7">
        <w:rPr>
          <w:rFonts w:ascii="Times New Roman" w:hAnsi="Times New Roman"/>
          <w:sz w:val="28"/>
          <w:szCs w:val="28"/>
        </w:rPr>
        <w:t>.</w:t>
      </w:r>
    </w:p>
    <w:p w:rsidR="00421DF1" w:rsidRPr="00A80E1D" w:rsidRDefault="00421DF1" w:rsidP="00421DF1">
      <w:pPr>
        <w:pStyle w:val="a8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   </w:t>
      </w:r>
      <w:r w:rsidRPr="003627A2">
        <w:rPr>
          <w:rFonts w:cs="Times New Roman"/>
          <w:sz w:val="28"/>
          <w:szCs w:val="28"/>
        </w:rPr>
        <w:t>Признать утратившим силу решение</w:t>
      </w:r>
      <w:r>
        <w:rPr>
          <w:rFonts w:cs="Times New Roman"/>
          <w:sz w:val="28"/>
          <w:szCs w:val="28"/>
        </w:rPr>
        <w:t xml:space="preserve"> Совета депутатов муниципального округа Бабушкинский </w:t>
      </w:r>
      <w:r w:rsidRPr="003627A2">
        <w:rPr>
          <w:rFonts w:cs="Times New Roman"/>
          <w:sz w:val="28"/>
          <w:szCs w:val="28"/>
        </w:rPr>
        <w:t>от </w:t>
      </w:r>
      <w:r>
        <w:rPr>
          <w:rFonts w:cs="Times New Roman"/>
          <w:sz w:val="28"/>
          <w:szCs w:val="28"/>
        </w:rPr>
        <w:t>22 июля 2019 года № 8/5  </w:t>
      </w:r>
      <w:r w:rsidRPr="00A80E1D">
        <w:rPr>
          <w:rFonts w:cs="Times New Roman"/>
          <w:sz w:val="28"/>
          <w:szCs w:val="28"/>
        </w:rPr>
        <w:t>«</w:t>
      </w:r>
      <w:r w:rsidRPr="00A80E1D">
        <w:rPr>
          <w:sz w:val="28"/>
          <w:szCs w:val="28"/>
        </w:rPr>
        <w:t xml:space="preserve">О согласовании направления средств стимулирования управы Бабушкинского района города Москвы на разработку проектно-сметной документации для выполнения локально-реконструктивных мероприятий в рамках реализации Комплексной схемы организации дорожного движения на улично-дорожной сети </w:t>
      </w:r>
      <w:r w:rsidRPr="00A80E1D">
        <w:rPr>
          <w:bCs/>
          <w:sz w:val="28"/>
          <w:szCs w:val="28"/>
        </w:rPr>
        <w:t>Бабушкинского района города Москвы в 2019 году</w:t>
      </w:r>
      <w:r w:rsidRPr="00A80E1D">
        <w:rPr>
          <w:rFonts w:cs="Times New Roman"/>
          <w:sz w:val="28"/>
          <w:szCs w:val="28"/>
        </w:rPr>
        <w:t>».</w:t>
      </w:r>
    </w:p>
    <w:p w:rsidR="00421DF1" w:rsidRPr="009F4BC9" w:rsidRDefault="00421DF1" w:rsidP="009F4BC9">
      <w:pPr>
        <w:pStyle w:val="a8"/>
        <w:jc w:val="both"/>
        <w:rPr>
          <w:sz w:val="28"/>
          <w:szCs w:val="28"/>
        </w:rPr>
      </w:pPr>
      <w:r w:rsidRPr="009D0B64">
        <w:rPr>
          <w:sz w:val="28"/>
          <w:szCs w:val="28"/>
        </w:rPr>
        <w:lastRenderedPageBreak/>
        <w:t>4</w:t>
      </w:r>
      <w:r>
        <w:t xml:space="preserve">.      </w:t>
      </w:r>
      <w:r w:rsidRPr="009F4BC9">
        <w:rPr>
          <w:sz w:val="28"/>
          <w:szCs w:val="28"/>
        </w:rPr>
        <w:t>Направить настоящее решение для реализации главе управы Бабушкинского района города</w:t>
      </w:r>
      <w:r w:rsidR="003E0900">
        <w:rPr>
          <w:sz w:val="28"/>
          <w:szCs w:val="28"/>
        </w:rPr>
        <w:t xml:space="preserve"> </w:t>
      </w:r>
      <w:r w:rsidRPr="009F4BC9">
        <w:rPr>
          <w:sz w:val="28"/>
          <w:szCs w:val="28"/>
        </w:rPr>
        <w:t>Москвы, а также в префектуру Северо-Восточного административного округа города Москвы и Департамент территориальных органов исполнительной власти города Москвы в течение трех дней со дня его принятия.</w:t>
      </w:r>
    </w:p>
    <w:p w:rsidR="00421DF1" w:rsidRPr="009F4BC9" w:rsidRDefault="00421DF1" w:rsidP="009F4BC9">
      <w:pPr>
        <w:pStyle w:val="a8"/>
        <w:jc w:val="both"/>
        <w:rPr>
          <w:sz w:val="28"/>
          <w:szCs w:val="28"/>
        </w:rPr>
      </w:pPr>
      <w:r w:rsidRPr="009F4BC9">
        <w:rPr>
          <w:sz w:val="28"/>
          <w:szCs w:val="28"/>
        </w:rPr>
        <w:t xml:space="preserve">5. </w:t>
      </w:r>
      <w:bookmarkStart w:id="0" w:name="_GoBack"/>
      <w:bookmarkEnd w:id="0"/>
      <w:r w:rsidRPr="009F4BC9">
        <w:rPr>
          <w:sz w:val="28"/>
          <w:szCs w:val="28"/>
        </w:rPr>
        <w:t>Контроль за выполнением настоящего решения возложить на главу муниципального округа Бабушкинский Лисовенко А.А.</w:t>
      </w:r>
    </w:p>
    <w:p w:rsidR="00421DF1" w:rsidRPr="009F4BC9" w:rsidRDefault="00421DF1" w:rsidP="009F4BC9">
      <w:pPr>
        <w:pStyle w:val="a8"/>
        <w:jc w:val="both"/>
        <w:rPr>
          <w:rFonts w:eastAsia="SimSun" w:cs="Times New Roman"/>
          <w:b/>
          <w:kern w:val="2"/>
          <w:sz w:val="28"/>
          <w:szCs w:val="28"/>
          <w:lang w:eastAsia="hi-IN"/>
        </w:rPr>
      </w:pPr>
    </w:p>
    <w:p w:rsidR="00421DF1" w:rsidRPr="009F4BC9" w:rsidRDefault="00421DF1" w:rsidP="009F4BC9">
      <w:pPr>
        <w:pStyle w:val="a8"/>
        <w:jc w:val="both"/>
        <w:rPr>
          <w:b/>
          <w:kern w:val="2"/>
          <w:sz w:val="28"/>
          <w:szCs w:val="28"/>
        </w:rPr>
      </w:pPr>
      <w:r w:rsidRPr="009F4BC9">
        <w:rPr>
          <w:b/>
          <w:kern w:val="2"/>
          <w:sz w:val="28"/>
          <w:szCs w:val="28"/>
        </w:rPr>
        <w:t xml:space="preserve">Глава муниципального </w:t>
      </w:r>
    </w:p>
    <w:p w:rsidR="00421DF1" w:rsidRPr="009F4BC9" w:rsidRDefault="00421DF1" w:rsidP="009F4BC9">
      <w:pPr>
        <w:pStyle w:val="a8"/>
        <w:jc w:val="both"/>
        <w:rPr>
          <w:b/>
          <w:kern w:val="2"/>
          <w:sz w:val="28"/>
          <w:szCs w:val="28"/>
        </w:rPr>
      </w:pPr>
      <w:r w:rsidRPr="009F4BC9">
        <w:rPr>
          <w:b/>
          <w:kern w:val="2"/>
          <w:sz w:val="28"/>
          <w:szCs w:val="28"/>
        </w:rPr>
        <w:t xml:space="preserve">округа Бабушкинский                                                                       А.А. Лисовенко </w:t>
      </w:r>
    </w:p>
    <w:p w:rsidR="00421DF1" w:rsidRPr="009F4BC9" w:rsidRDefault="00421DF1" w:rsidP="009F4BC9">
      <w:pPr>
        <w:pStyle w:val="a8"/>
        <w:jc w:val="both"/>
        <w:rPr>
          <w:b/>
          <w:bCs/>
          <w:sz w:val="28"/>
          <w:szCs w:val="28"/>
        </w:rPr>
        <w:sectPr w:rsidR="00421DF1" w:rsidRPr="009F4BC9" w:rsidSect="009D0B64">
          <w:headerReference w:type="even" r:id="rId8"/>
          <w:headerReference w:type="default" r:id="rId9"/>
          <w:footerReference w:type="even" r:id="rId10"/>
          <w:footerReference w:type="default" r:id="rId11"/>
          <w:footnotePr>
            <w:numRestart w:val="eachPage"/>
          </w:footnotePr>
          <w:pgSz w:w="11906" w:h="16838"/>
          <w:pgMar w:top="142" w:right="849" w:bottom="709" w:left="1134" w:header="709" w:footer="161" w:gutter="0"/>
          <w:cols w:space="708"/>
          <w:titlePg/>
          <w:docGrid w:linePitch="360"/>
        </w:sectPr>
      </w:pPr>
    </w:p>
    <w:p w:rsidR="00421DF1" w:rsidRPr="00DC6852" w:rsidRDefault="00421DF1" w:rsidP="002A28C7">
      <w:pPr>
        <w:pStyle w:val="a8"/>
        <w:ind w:left="4962"/>
        <w:jc w:val="right"/>
      </w:pPr>
      <w:r>
        <w:lastRenderedPageBreak/>
        <w:t xml:space="preserve">                                                                               Приложение </w:t>
      </w:r>
    </w:p>
    <w:p w:rsidR="00421DF1" w:rsidRPr="00DC6852" w:rsidRDefault="00421DF1" w:rsidP="002A28C7">
      <w:pPr>
        <w:pStyle w:val="a8"/>
        <w:ind w:left="4962"/>
        <w:jc w:val="right"/>
      </w:pPr>
      <w:r w:rsidRPr="00DC6852">
        <w:t xml:space="preserve">                                                                               к решению Совета депутатов </w:t>
      </w:r>
    </w:p>
    <w:p w:rsidR="00421DF1" w:rsidRPr="00DC6852" w:rsidRDefault="00421DF1" w:rsidP="002A28C7">
      <w:pPr>
        <w:pStyle w:val="a8"/>
        <w:ind w:left="4962"/>
        <w:jc w:val="right"/>
      </w:pPr>
      <w:r w:rsidRPr="00DC6852">
        <w:t xml:space="preserve">                                                                               муниципального округа Бабушкинский                                     </w:t>
      </w:r>
    </w:p>
    <w:p w:rsidR="00421DF1" w:rsidRDefault="00421DF1" w:rsidP="002A28C7">
      <w:pPr>
        <w:pStyle w:val="a8"/>
        <w:ind w:left="4962"/>
        <w:jc w:val="right"/>
      </w:pPr>
      <w:r>
        <w:t xml:space="preserve">                                                                               от 3 сентября 2019 года № 9/</w:t>
      </w:r>
      <w:r w:rsidR="009D0B64">
        <w:t>1</w:t>
      </w:r>
    </w:p>
    <w:p w:rsidR="003D5A18" w:rsidRPr="003D5A18" w:rsidRDefault="003D5A18" w:rsidP="00421DF1">
      <w:pPr>
        <w:pStyle w:val="a8"/>
        <w:jc w:val="right"/>
        <w:rPr>
          <w:sz w:val="18"/>
          <w:szCs w:val="18"/>
        </w:rPr>
      </w:pPr>
    </w:p>
    <w:p w:rsidR="001C5F79" w:rsidRDefault="001C5F79" w:rsidP="00421DF1">
      <w:pPr>
        <w:pStyle w:val="a8"/>
        <w:jc w:val="center"/>
        <w:rPr>
          <w:bCs/>
          <w:sz w:val="28"/>
          <w:szCs w:val="28"/>
        </w:rPr>
      </w:pPr>
      <w:r w:rsidRPr="001C5F79">
        <w:rPr>
          <w:b/>
          <w:szCs w:val="24"/>
        </w:rPr>
        <w:t xml:space="preserve">Направление средств стимулирования управы Бабушкинского района города Москвы на закупку материалов для проведения работ по благоустройству, ремонту и замене бортового камня выполнения локально-реконструктивных мероприятий в рамках реализации Комплексной схемы организации дорожного движения на улично-дорожной сети </w:t>
      </w:r>
      <w:r w:rsidRPr="001C5F79">
        <w:rPr>
          <w:b/>
          <w:bCs/>
          <w:szCs w:val="24"/>
        </w:rPr>
        <w:t>Бабушкинского района города Москвы в 2019 году</w:t>
      </w:r>
      <w:r w:rsidRPr="001C5F79">
        <w:rPr>
          <w:bCs/>
          <w:sz w:val="28"/>
          <w:szCs w:val="28"/>
        </w:rPr>
        <w:t xml:space="preserve"> </w:t>
      </w:r>
    </w:p>
    <w:p w:rsidR="001C5F79" w:rsidRPr="001C5F79" w:rsidRDefault="001C5F79" w:rsidP="00421DF1">
      <w:pPr>
        <w:pStyle w:val="a8"/>
        <w:jc w:val="center"/>
        <w:rPr>
          <w:b/>
          <w:szCs w:val="24"/>
        </w:rPr>
      </w:pPr>
      <w:r w:rsidRPr="001C5F79">
        <w:rPr>
          <w:b/>
          <w:bCs/>
          <w:szCs w:val="24"/>
        </w:rPr>
        <w:t xml:space="preserve">на </w:t>
      </w:r>
      <w:r>
        <w:rPr>
          <w:b/>
          <w:bCs/>
          <w:szCs w:val="24"/>
        </w:rPr>
        <w:t xml:space="preserve">общую </w:t>
      </w:r>
      <w:r w:rsidRPr="001C5F79">
        <w:rPr>
          <w:b/>
          <w:bCs/>
          <w:szCs w:val="24"/>
        </w:rPr>
        <w:t>сумму 3780,9 тысяч рублей</w:t>
      </w:r>
      <w:r>
        <w:rPr>
          <w:b/>
          <w:bCs/>
          <w:szCs w:val="24"/>
        </w:rPr>
        <w:t>:</w:t>
      </w:r>
    </w:p>
    <w:p w:rsidR="001C5F79" w:rsidRPr="001C5F79" w:rsidRDefault="001C5F79" w:rsidP="001C5F79">
      <w:pPr>
        <w:pStyle w:val="a8"/>
        <w:rPr>
          <w:b/>
          <w:szCs w:val="24"/>
        </w:rPr>
      </w:pPr>
    </w:p>
    <w:p w:rsidR="00421DF1" w:rsidRPr="00FC7935" w:rsidRDefault="00421DF1" w:rsidP="001C5F79">
      <w:pPr>
        <w:pStyle w:val="a8"/>
        <w:numPr>
          <w:ilvl w:val="0"/>
          <w:numId w:val="2"/>
        </w:numPr>
        <w:jc w:val="center"/>
        <w:rPr>
          <w:b/>
        </w:rPr>
      </w:pPr>
      <w:r w:rsidRPr="00FC7935">
        <w:rPr>
          <w:b/>
        </w:rPr>
        <w:t>Потребность в материалах для работ по ремонту и замене бортового камня на подведомственных</w:t>
      </w:r>
    </w:p>
    <w:p w:rsidR="00421DF1" w:rsidRPr="00FC7935" w:rsidRDefault="00421DF1" w:rsidP="00421DF1">
      <w:pPr>
        <w:pStyle w:val="a8"/>
        <w:jc w:val="center"/>
        <w:rPr>
          <w:b/>
        </w:rPr>
      </w:pPr>
      <w:r w:rsidRPr="00FC7935">
        <w:rPr>
          <w:b/>
        </w:rPr>
        <w:t>ГБУ "Жилищн</w:t>
      </w:r>
      <w:r w:rsidR="001F40E3">
        <w:rPr>
          <w:b/>
        </w:rPr>
        <w:t>ик Бабушкинского района" объектов дорожного хозяйства и дворовой территории Бабушкинского района</w:t>
      </w:r>
      <w:r w:rsidRPr="00FC7935">
        <w:rPr>
          <w:b/>
        </w:rPr>
        <w:t>.</w:t>
      </w:r>
    </w:p>
    <w:tbl>
      <w:tblPr>
        <w:tblpPr w:leftFromText="180" w:rightFromText="180" w:vertAnchor="text" w:horzAnchor="page" w:tblpX="1588" w:tblpY="226"/>
        <w:tblW w:w="14459" w:type="dxa"/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1134"/>
        <w:gridCol w:w="1276"/>
        <w:gridCol w:w="2693"/>
        <w:gridCol w:w="2302"/>
      </w:tblGrid>
      <w:tr w:rsidR="00421DF1" w:rsidRPr="00430259" w:rsidTr="00F7546D">
        <w:trPr>
          <w:trHeight w:val="6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430259" w:rsidRDefault="00421DF1" w:rsidP="00F7546D">
            <w:pPr>
              <w:pStyle w:val="a8"/>
              <w:jc w:val="center"/>
              <w:rPr>
                <w:b/>
              </w:rPr>
            </w:pPr>
            <w:r w:rsidRPr="00430259">
              <w:rPr>
                <w:b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430259" w:rsidRDefault="00421DF1" w:rsidP="00F7546D">
            <w:pPr>
              <w:pStyle w:val="a8"/>
              <w:jc w:val="center"/>
              <w:rPr>
                <w:b/>
              </w:rPr>
            </w:pPr>
            <w:r w:rsidRPr="00430259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430259" w:rsidRDefault="00421DF1" w:rsidP="00F7546D">
            <w:pPr>
              <w:pStyle w:val="a8"/>
              <w:jc w:val="center"/>
              <w:rPr>
                <w:b/>
              </w:rPr>
            </w:pPr>
            <w:proofErr w:type="spellStart"/>
            <w:r w:rsidRPr="00430259">
              <w:rPr>
                <w:b/>
              </w:rPr>
              <w:t>Ед.изм</w:t>
            </w:r>
            <w:proofErr w:type="spellEnd"/>
            <w:r w:rsidRPr="00430259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430259" w:rsidRDefault="00421DF1" w:rsidP="00F7546D">
            <w:pPr>
              <w:pStyle w:val="a8"/>
              <w:jc w:val="center"/>
              <w:rPr>
                <w:b/>
              </w:rPr>
            </w:pPr>
            <w:r w:rsidRPr="00430259">
              <w:rPr>
                <w:b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430259" w:rsidRDefault="00421DF1" w:rsidP="00F7546D">
            <w:pPr>
              <w:pStyle w:val="a8"/>
              <w:jc w:val="center"/>
              <w:rPr>
                <w:b/>
              </w:rPr>
            </w:pPr>
            <w:r w:rsidRPr="00430259">
              <w:rPr>
                <w:b/>
              </w:rPr>
              <w:t>Стоимост</w:t>
            </w:r>
            <w:r>
              <w:rPr>
                <w:b/>
              </w:rPr>
              <w:t>ь за 1 ед.</w:t>
            </w:r>
            <w:r w:rsidRPr="00430259">
              <w:rPr>
                <w:b/>
              </w:rPr>
              <w:t xml:space="preserve">, </w:t>
            </w:r>
            <w:proofErr w:type="spellStart"/>
            <w:r w:rsidRPr="00430259">
              <w:rPr>
                <w:b/>
              </w:rPr>
              <w:t>тыс.руб</w:t>
            </w:r>
            <w:proofErr w:type="spellEnd"/>
            <w:r w:rsidRPr="00430259">
              <w:rPr>
                <w:b/>
              </w:rPr>
              <w:t>.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430259" w:rsidRDefault="00421DF1" w:rsidP="00F7546D">
            <w:pPr>
              <w:pStyle w:val="a8"/>
              <w:jc w:val="center"/>
              <w:rPr>
                <w:b/>
              </w:rPr>
            </w:pPr>
            <w:r w:rsidRPr="00430259">
              <w:rPr>
                <w:b/>
              </w:rPr>
              <w:t>Сумма</w:t>
            </w:r>
          </w:p>
        </w:tc>
      </w:tr>
      <w:tr w:rsidR="00421DF1" w:rsidRPr="008F5DC5" w:rsidTr="00F7546D">
        <w:trPr>
          <w:trHeight w:val="50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</w:pPr>
            <w:r w:rsidRPr="00430259"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Default="00421DF1" w:rsidP="00F7546D">
            <w:pPr>
              <w:pStyle w:val="a8"/>
            </w:pPr>
            <w:r w:rsidRPr="00430259">
              <w:t xml:space="preserve">Камень бортовой </w:t>
            </w:r>
            <w:r>
              <w:t xml:space="preserve">БР 100.30.15      </w:t>
            </w:r>
          </w:p>
          <w:p w:rsidR="00421DF1" w:rsidRPr="00430259" w:rsidRDefault="00421DF1" w:rsidP="00F7546D">
            <w:pPr>
              <w:pStyle w:val="a8"/>
            </w:pPr>
            <w:r w:rsidRPr="00430259">
              <w:t>Артикул:</w:t>
            </w:r>
            <w:r>
              <w:t xml:space="preserve"> </w:t>
            </w:r>
            <w:proofErr w:type="spellStart"/>
            <w:r w:rsidRPr="00430259">
              <w:t>бр</w:t>
            </w:r>
            <w:proofErr w:type="spellEnd"/>
            <w:r w:rsidRPr="00430259">
              <w:t xml:space="preserve"> 100.30.15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2000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0,322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644,00</w:t>
            </w:r>
          </w:p>
        </w:tc>
      </w:tr>
      <w:tr w:rsidR="00421DF1" w:rsidRPr="008F5DC5" w:rsidTr="003D5A18">
        <w:trPr>
          <w:trHeight w:val="32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</w:pPr>
            <w:r w:rsidRPr="00430259"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</w:pPr>
            <w:r w:rsidRPr="00430259">
              <w:t>Песок речной (мелкий менее 0,5 мм)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куб.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1,00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60,00</w:t>
            </w:r>
          </w:p>
        </w:tc>
      </w:tr>
      <w:tr w:rsidR="00421DF1" w:rsidRPr="008F5DC5" w:rsidTr="00F7546D">
        <w:trPr>
          <w:trHeight w:val="56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</w:pPr>
            <w:r w:rsidRPr="00430259">
              <w:t>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Default="00421DF1" w:rsidP="00F7546D">
            <w:pPr>
              <w:pStyle w:val="a8"/>
            </w:pPr>
            <w:r w:rsidRPr="00430259">
              <w:t xml:space="preserve">Цемент Евроцемент М400 Д-20 в мешках по 50 кг </w:t>
            </w:r>
          </w:p>
          <w:p w:rsidR="00421DF1" w:rsidRPr="00430259" w:rsidRDefault="00421DF1" w:rsidP="00F7546D">
            <w:pPr>
              <w:pStyle w:val="a8"/>
            </w:pPr>
            <w:r w:rsidRPr="00430259">
              <w:t xml:space="preserve">Артикул 067184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0,288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86,40</w:t>
            </w:r>
          </w:p>
        </w:tc>
      </w:tr>
      <w:tr w:rsidR="00421DF1" w:rsidRPr="008F5DC5" w:rsidTr="003D5A18">
        <w:trPr>
          <w:trHeight w:val="41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</w:pPr>
            <w:r w:rsidRPr="00430259">
              <w:t>4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</w:pPr>
            <w:r>
              <w:t>Бортовой камень</w:t>
            </w:r>
            <w:r w:rsidRPr="00430259">
              <w:t xml:space="preserve"> 1000Х200Х80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583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0,12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DF1" w:rsidRPr="00430259" w:rsidRDefault="00421DF1" w:rsidP="00F7546D">
            <w:pPr>
              <w:pStyle w:val="a8"/>
              <w:jc w:val="center"/>
            </w:pPr>
            <w:r w:rsidRPr="00430259">
              <w:t>69,96</w:t>
            </w:r>
          </w:p>
        </w:tc>
      </w:tr>
      <w:tr w:rsidR="00421DF1" w:rsidRPr="008F5DC5" w:rsidTr="00F7546D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F1" w:rsidRPr="00430259" w:rsidRDefault="00421DF1" w:rsidP="00F7546D">
            <w:pPr>
              <w:pStyle w:val="a8"/>
            </w:pPr>
          </w:p>
        </w:tc>
        <w:tc>
          <w:tcPr>
            <w:tcW w:w="1148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F1" w:rsidRPr="00430259" w:rsidRDefault="00421DF1" w:rsidP="00F7546D">
            <w:pPr>
              <w:pStyle w:val="a8"/>
              <w:jc w:val="right"/>
              <w:rPr>
                <w:b/>
              </w:rPr>
            </w:pPr>
            <w:r w:rsidRPr="00430259">
              <w:rPr>
                <w:b/>
              </w:rPr>
              <w:t>ИТОГО: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430259" w:rsidRDefault="00421DF1" w:rsidP="00F7546D">
            <w:pPr>
              <w:pStyle w:val="a8"/>
              <w:jc w:val="center"/>
              <w:rPr>
                <w:b/>
              </w:rPr>
            </w:pPr>
            <w:r w:rsidRPr="00430259">
              <w:rPr>
                <w:b/>
              </w:rPr>
              <w:t>860,36</w:t>
            </w:r>
          </w:p>
        </w:tc>
      </w:tr>
    </w:tbl>
    <w:p w:rsidR="003D5A18" w:rsidRDefault="003D5A18" w:rsidP="003D5A18">
      <w:pPr>
        <w:pStyle w:val="a8"/>
        <w:jc w:val="center"/>
        <w:rPr>
          <w:b/>
        </w:rPr>
      </w:pPr>
    </w:p>
    <w:p w:rsidR="00421DF1" w:rsidRPr="003D5A18" w:rsidRDefault="00421DF1" w:rsidP="001C5F79">
      <w:pPr>
        <w:pStyle w:val="a8"/>
        <w:numPr>
          <w:ilvl w:val="0"/>
          <w:numId w:val="2"/>
        </w:numPr>
        <w:jc w:val="center"/>
        <w:rPr>
          <w:b/>
        </w:rPr>
      </w:pPr>
      <w:r w:rsidRPr="003D5A18">
        <w:rPr>
          <w:b/>
        </w:rPr>
        <w:t xml:space="preserve">Потребность в материалах для выполнения мероприятий в рамках </w:t>
      </w:r>
      <w:proofErr w:type="gramStart"/>
      <w:r w:rsidRPr="003D5A18">
        <w:rPr>
          <w:b/>
        </w:rPr>
        <w:t>утвержденной  Программы</w:t>
      </w:r>
      <w:proofErr w:type="gramEnd"/>
    </w:p>
    <w:p w:rsidR="00421DF1" w:rsidRDefault="00421DF1" w:rsidP="003D5A18">
      <w:pPr>
        <w:pStyle w:val="a8"/>
        <w:jc w:val="center"/>
        <w:rPr>
          <w:b/>
        </w:rPr>
      </w:pPr>
      <w:r w:rsidRPr="003D5A18">
        <w:rPr>
          <w:b/>
        </w:rPr>
        <w:t>по Безопасности Дорожного Движения и Комплексной Схемы Организации Дорожного Движения в СВАО г. Москвы в 2019 году</w:t>
      </w:r>
      <w:r w:rsidR="001F40E3">
        <w:rPr>
          <w:b/>
        </w:rPr>
        <w:t xml:space="preserve"> в Бабушкинском районе города Москвы</w:t>
      </w:r>
    </w:p>
    <w:p w:rsidR="003D5A18" w:rsidRPr="003D5A18" w:rsidRDefault="003D5A18" w:rsidP="003D5A18">
      <w:pPr>
        <w:pStyle w:val="a8"/>
        <w:jc w:val="center"/>
        <w:rPr>
          <w:b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17"/>
        <w:gridCol w:w="6471"/>
        <w:gridCol w:w="1149"/>
        <w:gridCol w:w="1276"/>
        <w:gridCol w:w="2693"/>
        <w:gridCol w:w="2410"/>
      </w:tblGrid>
      <w:tr w:rsidR="00421DF1" w:rsidRPr="00FC7935" w:rsidTr="00F7546D">
        <w:trPr>
          <w:trHeight w:val="6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FC7935" w:rsidRDefault="00421DF1" w:rsidP="00F7546D">
            <w:pPr>
              <w:pStyle w:val="a8"/>
              <w:jc w:val="center"/>
              <w:rPr>
                <w:b/>
              </w:rPr>
            </w:pPr>
            <w:r w:rsidRPr="00FC7935">
              <w:rPr>
                <w:b/>
              </w:rPr>
              <w:t>№ п/п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FC7935" w:rsidRDefault="00421DF1" w:rsidP="00F7546D">
            <w:pPr>
              <w:pStyle w:val="a8"/>
              <w:jc w:val="center"/>
              <w:rPr>
                <w:b/>
              </w:rPr>
            </w:pPr>
            <w:r w:rsidRPr="00FC7935">
              <w:rPr>
                <w:b/>
              </w:rPr>
              <w:t>Наименование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FC7935" w:rsidRDefault="00421DF1" w:rsidP="00F7546D">
            <w:pPr>
              <w:pStyle w:val="a8"/>
              <w:jc w:val="center"/>
              <w:rPr>
                <w:b/>
              </w:rPr>
            </w:pPr>
            <w:proofErr w:type="spellStart"/>
            <w:r w:rsidRPr="00FC7935">
              <w:rPr>
                <w:b/>
              </w:rPr>
              <w:t>Ед.изм</w:t>
            </w:r>
            <w:proofErr w:type="spellEnd"/>
            <w:r w:rsidRPr="00FC7935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FC7935" w:rsidRDefault="00421DF1" w:rsidP="00F7546D">
            <w:pPr>
              <w:pStyle w:val="a8"/>
              <w:jc w:val="center"/>
              <w:rPr>
                <w:b/>
              </w:rPr>
            </w:pPr>
            <w:r w:rsidRPr="00FC7935">
              <w:rPr>
                <w:b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FC7935" w:rsidRDefault="00421DF1" w:rsidP="00F7546D">
            <w:pPr>
              <w:pStyle w:val="a8"/>
              <w:jc w:val="center"/>
              <w:rPr>
                <w:b/>
              </w:rPr>
            </w:pPr>
            <w:proofErr w:type="spellStart"/>
            <w:r w:rsidRPr="00FC7935">
              <w:rPr>
                <w:b/>
              </w:rPr>
              <w:t>Стоимост</w:t>
            </w:r>
            <w:proofErr w:type="spellEnd"/>
            <w:r w:rsidRPr="00FC7935">
              <w:rPr>
                <w:b/>
              </w:rPr>
              <w:t xml:space="preserve"> за 1 ед., </w:t>
            </w:r>
            <w:proofErr w:type="spellStart"/>
            <w:r w:rsidRPr="00FC7935">
              <w:rPr>
                <w:b/>
              </w:rPr>
              <w:t>тыс.руб</w:t>
            </w:r>
            <w:proofErr w:type="spellEnd"/>
            <w:r w:rsidRPr="00FC7935">
              <w:rPr>
                <w:b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FC7935" w:rsidRDefault="00421DF1" w:rsidP="00F7546D">
            <w:pPr>
              <w:pStyle w:val="a8"/>
              <w:jc w:val="center"/>
              <w:rPr>
                <w:b/>
              </w:rPr>
            </w:pPr>
            <w:r w:rsidRPr="00FC7935">
              <w:rPr>
                <w:b/>
              </w:rPr>
              <w:t>Сумма</w:t>
            </w:r>
          </w:p>
        </w:tc>
      </w:tr>
      <w:tr w:rsidR="00421DF1" w:rsidRPr="00FC7935" w:rsidTr="00F7546D">
        <w:trPr>
          <w:trHeight w:val="38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Знак 1.23 "Дети"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0,71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14,20</w:t>
            </w:r>
          </w:p>
        </w:tc>
      </w:tr>
      <w:tr w:rsidR="00421DF1" w:rsidRPr="00FC7935" w:rsidTr="00F7546D">
        <w:trPr>
          <w:trHeight w:val="42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2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Знак 8.2.1 "Зона действия" 100 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0,51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7,65</w:t>
            </w:r>
          </w:p>
        </w:tc>
      </w:tr>
      <w:tr w:rsidR="00421DF1" w:rsidRPr="00FC7935" w:rsidTr="00F7546D">
        <w:trPr>
          <w:trHeight w:val="413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3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Знак 8.2.1 "Зона действия" 250 м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0,5085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2,034</w:t>
            </w:r>
          </w:p>
        </w:tc>
      </w:tr>
      <w:tr w:rsidR="00421DF1" w:rsidRPr="00FC7935" w:rsidTr="00F7546D">
        <w:trPr>
          <w:trHeight w:val="419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4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Знак 5.19.1 "Пешеходный переход"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27,60</w:t>
            </w:r>
          </w:p>
        </w:tc>
      </w:tr>
      <w:tr w:rsidR="00421DF1" w:rsidRPr="00FC7935" w:rsidTr="00F7546D">
        <w:trPr>
          <w:trHeight w:val="41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5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Знак 5.19.2 "Пешеходный переход"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27,60</w:t>
            </w:r>
          </w:p>
        </w:tc>
      </w:tr>
      <w:tr w:rsidR="00421DF1" w:rsidRPr="00FC7935" w:rsidTr="00421DF1">
        <w:trPr>
          <w:trHeight w:val="33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6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Знак 5.20. "Искусственная неровность"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27,60</w:t>
            </w:r>
          </w:p>
        </w:tc>
      </w:tr>
      <w:tr w:rsidR="00421DF1" w:rsidRPr="00FC7935" w:rsidTr="00421DF1">
        <w:trPr>
          <w:trHeight w:val="26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7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Знак 6.4. "Парковка"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0,92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55,20</w:t>
            </w:r>
          </w:p>
        </w:tc>
      </w:tr>
      <w:tr w:rsidR="00421DF1" w:rsidRPr="00FC7935" w:rsidTr="00421DF1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lastRenderedPageBreak/>
              <w:t>8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Знак 8.17 "Инвалиды"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0,51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51,00</w:t>
            </w:r>
          </w:p>
        </w:tc>
      </w:tr>
      <w:tr w:rsidR="00421DF1" w:rsidRPr="00FC7935" w:rsidTr="00421DF1">
        <w:trPr>
          <w:trHeight w:val="24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9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Хомут для крепления к трубе тип D-1 (57 мм)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500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125,00</w:t>
            </w:r>
          </w:p>
        </w:tc>
      </w:tr>
      <w:tr w:rsidR="00421DF1" w:rsidRPr="00FC7935" w:rsidTr="00421DF1">
        <w:trPr>
          <w:trHeight w:val="24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10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Труба под знак тип D-1 (Диаметр 57 мм, длинна 3,9 м)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3,65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456,25</w:t>
            </w:r>
          </w:p>
        </w:tc>
      </w:tr>
      <w:tr w:rsidR="00421DF1" w:rsidRPr="00FC7935" w:rsidTr="00F7546D">
        <w:trPr>
          <w:trHeight w:val="2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11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ИДН 500х500 (</w:t>
            </w:r>
            <w:proofErr w:type="spellStart"/>
            <w:r w:rsidRPr="00FC7935">
              <w:t>центральныя</w:t>
            </w:r>
            <w:proofErr w:type="spellEnd"/>
            <w:r w:rsidRPr="00FC7935">
              <w:t xml:space="preserve"> секция)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1,05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126,00</w:t>
            </w:r>
          </w:p>
        </w:tc>
      </w:tr>
      <w:tr w:rsidR="00421DF1" w:rsidRPr="00FC7935" w:rsidTr="003D5A18">
        <w:trPr>
          <w:trHeight w:val="2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12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ИДН 500х500 (</w:t>
            </w:r>
            <w:proofErr w:type="spellStart"/>
            <w:r w:rsidRPr="00FC7935">
              <w:t>концевик</w:t>
            </w:r>
            <w:proofErr w:type="spellEnd"/>
            <w:r w:rsidRPr="00FC7935"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40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0,50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20,00</w:t>
            </w:r>
          </w:p>
        </w:tc>
      </w:tr>
      <w:tr w:rsidR="00421DF1" w:rsidRPr="00FC7935" w:rsidTr="003D5A18">
        <w:trPr>
          <w:trHeight w:val="54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13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Анкерный б</w:t>
            </w:r>
            <w:r>
              <w:t>олт распорный М10/12х120 1 упаковка</w:t>
            </w:r>
            <w:r w:rsidRPr="00FC7935">
              <w:t xml:space="preserve"> 25 шт</w:t>
            </w:r>
            <w:r>
              <w:t>.</w:t>
            </w:r>
            <w:r w:rsidRPr="00FC7935">
              <w:t xml:space="preserve"> Артикул: 101000084-25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proofErr w:type="spellStart"/>
            <w:r w:rsidRPr="00FC7935">
              <w:t>упак</w:t>
            </w:r>
            <w:proofErr w:type="spellEnd"/>
            <w:r w:rsidRPr="00FC793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0,787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157,40</w:t>
            </w:r>
          </w:p>
        </w:tc>
      </w:tr>
      <w:tr w:rsidR="00421DF1" w:rsidRPr="00FC7935" w:rsidTr="003D5A18">
        <w:trPr>
          <w:trHeight w:val="5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14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421DF1" w:rsidRDefault="00421DF1" w:rsidP="00F7546D">
            <w:pPr>
              <w:pStyle w:val="a8"/>
              <w:rPr>
                <w:lang w:val="en-US"/>
              </w:rPr>
            </w:pPr>
            <w:r w:rsidRPr="00FC7935">
              <w:t>Бур</w:t>
            </w:r>
            <w:r w:rsidRPr="00421DF1">
              <w:rPr>
                <w:lang w:val="en-US"/>
              </w:rPr>
              <w:t xml:space="preserve"> </w:t>
            </w:r>
            <w:r w:rsidRPr="00FC7935">
              <w:rPr>
                <w:lang w:val="en-US"/>
              </w:rPr>
              <w:t>SDS</w:t>
            </w:r>
            <w:r w:rsidRPr="00421DF1">
              <w:rPr>
                <w:lang w:val="en-US"/>
              </w:rPr>
              <w:t xml:space="preserve">+ </w:t>
            </w:r>
            <w:r w:rsidRPr="00FC7935">
              <w:rPr>
                <w:lang w:val="en-US"/>
              </w:rPr>
              <w:t>INDUSTRIAL</w:t>
            </w:r>
            <w:r w:rsidRPr="00421DF1">
              <w:rPr>
                <w:lang w:val="en-US"/>
              </w:rPr>
              <w:t xml:space="preserve"> (12</w:t>
            </w:r>
            <w:r w:rsidRPr="00FC7935">
              <w:t>х</w:t>
            </w:r>
            <w:r w:rsidRPr="00421DF1">
              <w:rPr>
                <w:lang w:val="en-US"/>
              </w:rPr>
              <w:t xml:space="preserve">210 </w:t>
            </w:r>
            <w:r w:rsidRPr="00FC7935">
              <w:t>мм</w:t>
            </w:r>
            <w:r w:rsidRPr="00421DF1">
              <w:rPr>
                <w:lang w:val="en-US"/>
              </w:rPr>
              <w:t xml:space="preserve">) </w:t>
            </w:r>
            <w:proofErr w:type="spellStart"/>
            <w:r w:rsidRPr="00FC7935">
              <w:rPr>
                <w:lang w:val="en-US"/>
              </w:rPr>
              <w:t>Dewalt</w:t>
            </w:r>
            <w:proofErr w:type="spellEnd"/>
            <w:r w:rsidRPr="00421DF1">
              <w:rPr>
                <w:lang w:val="en-US"/>
              </w:rPr>
              <w:t xml:space="preserve"> </w:t>
            </w:r>
            <w:r w:rsidRPr="00FC7935">
              <w:rPr>
                <w:lang w:val="en-US"/>
              </w:rPr>
              <w:t>DT</w:t>
            </w:r>
            <w:r w:rsidRPr="00421DF1">
              <w:rPr>
                <w:lang w:val="en-US"/>
              </w:rPr>
              <w:t xml:space="preserve">9648 </w:t>
            </w:r>
          </w:p>
          <w:p w:rsidR="00421DF1" w:rsidRPr="00FC7935" w:rsidRDefault="00421DF1" w:rsidP="00F7546D">
            <w:pPr>
              <w:pStyle w:val="a8"/>
            </w:pPr>
            <w:r w:rsidRPr="00421DF1">
              <w:rPr>
                <w:lang w:val="en-US"/>
              </w:rPr>
              <w:t xml:space="preserve"> </w:t>
            </w:r>
            <w:r w:rsidRPr="00FC7935">
              <w:t>Код товара: 15568171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0,139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11,815</w:t>
            </w:r>
          </w:p>
        </w:tc>
      </w:tr>
      <w:tr w:rsidR="00421DF1" w:rsidRPr="00FC7935" w:rsidTr="003D5A18">
        <w:trPr>
          <w:trHeight w:val="2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>15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</w:pPr>
            <w:r w:rsidRPr="00FC7935">
              <w:t xml:space="preserve">Цемент М-500 </w:t>
            </w:r>
            <w:proofErr w:type="spellStart"/>
            <w:r w:rsidRPr="00FC7935">
              <w:t>Хамер</w:t>
            </w:r>
            <w:proofErr w:type="spellEnd"/>
            <w:r w:rsidRPr="00FC7935">
              <w:t xml:space="preserve"> Д0 ЦЕМ I 42,5H 50 кг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мешок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0,325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1DF1" w:rsidRPr="00FC7935" w:rsidRDefault="00421DF1" w:rsidP="00F7546D">
            <w:pPr>
              <w:pStyle w:val="a8"/>
              <w:jc w:val="center"/>
            </w:pPr>
            <w:r w:rsidRPr="00FC7935">
              <w:t>19,50</w:t>
            </w:r>
          </w:p>
        </w:tc>
      </w:tr>
      <w:tr w:rsidR="00421DF1" w:rsidRPr="00FC7935" w:rsidTr="00F7546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F1" w:rsidRPr="00FC7935" w:rsidRDefault="00421DF1" w:rsidP="00F7546D">
            <w:pPr>
              <w:pStyle w:val="a8"/>
            </w:pPr>
          </w:p>
        </w:tc>
        <w:tc>
          <w:tcPr>
            <w:tcW w:w="1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F1" w:rsidRPr="00FC7935" w:rsidRDefault="00421DF1" w:rsidP="00F7546D">
            <w:pPr>
              <w:pStyle w:val="a8"/>
              <w:jc w:val="right"/>
              <w:rPr>
                <w:b/>
              </w:rPr>
            </w:pPr>
            <w:r w:rsidRPr="00FC7935">
              <w:rPr>
                <w:b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FC7935" w:rsidRDefault="00421DF1" w:rsidP="00D77616">
            <w:pPr>
              <w:pStyle w:val="a8"/>
              <w:jc w:val="center"/>
              <w:rPr>
                <w:b/>
              </w:rPr>
            </w:pPr>
            <w:r w:rsidRPr="00FC7935">
              <w:rPr>
                <w:b/>
              </w:rPr>
              <w:t>1 128, 849</w:t>
            </w:r>
          </w:p>
        </w:tc>
      </w:tr>
    </w:tbl>
    <w:p w:rsidR="003D5A18" w:rsidRDefault="003D5A18" w:rsidP="00421DF1">
      <w:pPr>
        <w:pStyle w:val="a8"/>
        <w:jc w:val="center"/>
        <w:rPr>
          <w:b/>
        </w:rPr>
      </w:pPr>
    </w:p>
    <w:p w:rsidR="00421DF1" w:rsidRPr="00421DF1" w:rsidRDefault="00421DF1" w:rsidP="001C5F79">
      <w:pPr>
        <w:pStyle w:val="a8"/>
        <w:numPr>
          <w:ilvl w:val="0"/>
          <w:numId w:val="2"/>
        </w:numPr>
        <w:jc w:val="center"/>
        <w:rPr>
          <w:b/>
        </w:rPr>
      </w:pPr>
      <w:r w:rsidRPr="00421DF1">
        <w:rPr>
          <w:b/>
        </w:rPr>
        <w:t>Потребность в материалах для работ по замене песочниц на подведомственных</w:t>
      </w:r>
    </w:p>
    <w:p w:rsidR="00421DF1" w:rsidRDefault="00421DF1" w:rsidP="00421DF1">
      <w:pPr>
        <w:pStyle w:val="a8"/>
        <w:jc w:val="center"/>
        <w:rPr>
          <w:b/>
        </w:rPr>
      </w:pPr>
      <w:r w:rsidRPr="00421DF1">
        <w:rPr>
          <w:b/>
        </w:rPr>
        <w:t xml:space="preserve">ГБУ "Жилищник Бабушкинского района" </w:t>
      </w:r>
      <w:r w:rsidR="001F40E3">
        <w:rPr>
          <w:b/>
        </w:rPr>
        <w:t xml:space="preserve">дворовых </w:t>
      </w:r>
      <w:r w:rsidRPr="00421DF1">
        <w:rPr>
          <w:b/>
        </w:rPr>
        <w:t>территориях</w:t>
      </w:r>
    </w:p>
    <w:p w:rsidR="003D5A18" w:rsidRPr="00421DF1" w:rsidRDefault="003D5A18" w:rsidP="00421DF1">
      <w:pPr>
        <w:pStyle w:val="a8"/>
        <w:jc w:val="center"/>
        <w:rPr>
          <w:b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17"/>
        <w:gridCol w:w="6471"/>
        <w:gridCol w:w="1149"/>
        <w:gridCol w:w="1276"/>
        <w:gridCol w:w="2693"/>
        <w:gridCol w:w="2410"/>
      </w:tblGrid>
      <w:tr w:rsidR="00421DF1" w:rsidRPr="00531CFC" w:rsidTr="00F7546D">
        <w:trPr>
          <w:trHeight w:val="97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Стоимость за 1 ед.</w:t>
            </w: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Сумма, </w:t>
            </w:r>
            <w:proofErr w:type="spellStart"/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21DF1" w:rsidRPr="00531CFC" w:rsidTr="00F7546D">
        <w:trPr>
          <w:trHeight w:val="501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Песочница ПС-01.7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387,000</w:t>
            </w:r>
          </w:p>
        </w:tc>
      </w:tr>
      <w:tr w:rsidR="00421DF1" w:rsidRPr="00531CFC" w:rsidTr="00F7546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F1" w:rsidRPr="00531CFC" w:rsidRDefault="00421DF1" w:rsidP="00F75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387,000</w:t>
            </w:r>
          </w:p>
        </w:tc>
      </w:tr>
    </w:tbl>
    <w:p w:rsidR="003D5A18" w:rsidRDefault="003D5A18" w:rsidP="00421DF1">
      <w:pPr>
        <w:pStyle w:val="a8"/>
        <w:jc w:val="center"/>
        <w:rPr>
          <w:b/>
        </w:rPr>
      </w:pPr>
    </w:p>
    <w:p w:rsidR="00421DF1" w:rsidRPr="00421DF1" w:rsidRDefault="00421DF1" w:rsidP="001C5F79">
      <w:pPr>
        <w:pStyle w:val="a8"/>
        <w:numPr>
          <w:ilvl w:val="0"/>
          <w:numId w:val="2"/>
        </w:numPr>
        <w:jc w:val="center"/>
        <w:rPr>
          <w:b/>
        </w:rPr>
      </w:pPr>
      <w:r w:rsidRPr="00421DF1">
        <w:rPr>
          <w:b/>
        </w:rPr>
        <w:t>Потребность в материалах для работ по ремонту резинового покрытия на подведомственных</w:t>
      </w:r>
    </w:p>
    <w:p w:rsidR="00421DF1" w:rsidRDefault="00421DF1" w:rsidP="00421DF1">
      <w:pPr>
        <w:pStyle w:val="a8"/>
        <w:jc w:val="center"/>
        <w:rPr>
          <w:b/>
        </w:rPr>
      </w:pPr>
      <w:r w:rsidRPr="00421DF1">
        <w:rPr>
          <w:b/>
        </w:rPr>
        <w:t xml:space="preserve">ГБУ "Жилищник Бабушкинского района" </w:t>
      </w:r>
      <w:r w:rsidR="001F40E3">
        <w:rPr>
          <w:b/>
        </w:rPr>
        <w:t xml:space="preserve">дворовых </w:t>
      </w:r>
      <w:r w:rsidRPr="00421DF1">
        <w:rPr>
          <w:b/>
        </w:rPr>
        <w:t>территориях</w:t>
      </w:r>
    </w:p>
    <w:p w:rsidR="003D5A18" w:rsidRPr="00421DF1" w:rsidRDefault="003D5A18" w:rsidP="00421DF1">
      <w:pPr>
        <w:pStyle w:val="a8"/>
        <w:jc w:val="center"/>
        <w:rPr>
          <w:b/>
        </w:rPr>
      </w:pPr>
    </w:p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617"/>
        <w:gridCol w:w="6471"/>
        <w:gridCol w:w="1149"/>
        <w:gridCol w:w="1276"/>
        <w:gridCol w:w="2693"/>
        <w:gridCol w:w="2410"/>
      </w:tblGrid>
      <w:tr w:rsidR="00421DF1" w:rsidRPr="00531CFC" w:rsidTr="00F7546D">
        <w:trPr>
          <w:trHeight w:val="65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Ед.изм</w:t>
            </w:r>
            <w:proofErr w:type="spellEnd"/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Стоимост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за 1 ед.</w:t>
            </w: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тыс.руб</w:t>
            </w:r>
            <w:proofErr w:type="spellEnd"/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421DF1" w:rsidRPr="00531CFC" w:rsidTr="00421DF1">
        <w:trPr>
          <w:trHeight w:val="56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</w:pPr>
            <w:r w:rsidRPr="00531CFC">
              <w:t>Резиновая крошка гранулированная, фракции 2-3 мм (мешок 25 кг)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850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0,60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510, 00</w:t>
            </w:r>
          </w:p>
        </w:tc>
      </w:tr>
      <w:tr w:rsidR="00421DF1" w:rsidRPr="00531CFC" w:rsidTr="00F7546D">
        <w:trPr>
          <w:trHeight w:val="48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</w:pPr>
            <w:r w:rsidRPr="00531CFC">
              <w:t xml:space="preserve">Полиуретановое связующее </w:t>
            </w:r>
            <w:proofErr w:type="spellStart"/>
            <w:r w:rsidRPr="00531CFC">
              <w:t>Crumbber</w:t>
            </w:r>
            <w:proofErr w:type="spellEnd"/>
            <w:r w:rsidRPr="00531CFC">
              <w:t>™ PU1404 M, бочка по 215 кг.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73, 10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511,70</w:t>
            </w:r>
          </w:p>
        </w:tc>
      </w:tr>
      <w:tr w:rsidR="00421DF1" w:rsidRPr="00531CFC" w:rsidTr="00F7546D">
        <w:trPr>
          <w:trHeight w:val="26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</w:pPr>
            <w:r w:rsidRPr="00531CFC">
              <w:t>Скипидар (по 10 л-канистра) Фаворит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200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0,992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198,40</w:t>
            </w:r>
          </w:p>
        </w:tc>
      </w:tr>
      <w:tr w:rsidR="00421DF1" w:rsidRPr="00531CFC" w:rsidTr="00F7546D">
        <w:trPr>
          <w:trHeight w:val="27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</w:pPr>
            <w:r w:rsidRPr="00531CFC">
              <w:t>Пигменты зеленого цвета (мешок 25кг)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4, 25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63,75</w:t>
            </w:r>
          </w:p>
        </w:tc>
      </w:tr>
      <w:tr w:rsidR="00421DF1" w:rsidRPr="00531CFC" w:rsidTr="00F7546D">
        <w:trPr>
          <w:trHeight w:val="278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</w:pPr>
            <w:r w:rsidRPr="00531CFC">
              <w:t>Пигменты красного цвета (мешок 25кг)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3, 90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58, 50</w:t>
            </w:r>
          </w:p>
        </w:tc>
      </w:tr>
      <w:tr w:rsidR="00421DF1" w:rsidRPr="00531CFC" w:rsidTr="00F7546D">
        <w:trPr>
          <w:trHeight w:val="42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</w:pPr>
            <w:r w:rsidRPr="00531CFC">
              <w:t>Пигменты желтого цвета (мешок 25кг)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4, 15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DF1" w:rsidRPr="00531CFC" w:rsidRDefault="00421DF1" w:rsidP="00421DF1">
            <w:pPr>
              <w:pStyle w:val="a8"/>
              <w:jc w:val="center"/>
            </w:pPr>
            <w:r w:rsidRPr="00531CFC">
              <w:t>62,25</w:t>
            </w:r>
          </w:p>
        </w:tc>
      </w:tr>
      <w:tr w:rsidR="00421DF1" w:rsidRPr="00531CFC" w:rsidTr="00F7546D">
        <w:trPr>
          <w:trHeight w:val="30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5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1DF1" w:rsidRPr="00531CFC" w:rsidRDefault="00421DF1" w:rsidP="00F75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DF1" w:rsidRPr="00531CFC" w:rsidRDefault="00421DF1" w:rsidP="00F754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1C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1404,6</w:t>
            </w:r>
          </w:p>
        </w:tc>
      </w:tr>
    </w:tbl>
    <w:p w:rsidR="00421DF1" w:rsidRDefault="00421DF1" w:rsidP="00421DF1">
      <w:pPr>
        <w:jc w:val="center"/>
        <w:rPr>
          <w:rFonts w:ascii="Times New Roman" w:hAnsi="Times New Roman"/>
          <w:b/>
          <w:sz w:val="24"/>
          <w:szCs w:val="24"/>
        </w:rPr>
      </w:pPr>
    </w:p>
    <w:p w:rsidR="00CB1E35" w:rsidRDefault="00CB1E35"/>
    <w:sectPr w:rsidR="00CB1E35" w:rsidSect="00FC7935">
      <w:headerReference w:type="even" r:id="rId12"/>
      <w:headerReference w:type="default" r:id="rId13"/>
      <w:footerReference w:type="even" r:id="rId14"/>
      <w:footerReference w:type="default" r:id="rId15"/>
      <w:pgSz w:w="16838" w:h="11906" w:orient="landscape"/>
      <w:pgMar w:top="426" w:right="539" w:bottom="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39A3" w:rsidRDefault="008439A3" w:rsidP="000346BE">
      <w:pPr>
        <w:spacing w:after="0" w:line="240" w:lineRule="auto"/>
      </w:pPr>
      <w:r>
        <w:separator/>
      </w:r>
    </w:p>
  </w:endnote>
  <w:endnote w:type="continuationSeparator" w:id="0">
    <w:p w:rsidR="008439A3" w:rsidRDefault="008439A3" w:rsidP="0003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59" w:rsidRDefault="000346BE" w:rsidP="00624E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1E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259" w:rsidRDefault="008439A3" w:rsidP="00624EF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59" w:rsidRPr="00D85A09" w:rsidRDefault="008439A3" w:rsidP="00624EF5">
    <w:pPr>
      <w:pStyle w:val="a3"/>
      <w:ind w:right="36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59" w:rsidRDefault="000346BE" w:rsidP="00624EF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B1E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259" w:rsidRDefault="008439A3" w:rsidP="00624EF5">
    <w:pPr>
      <w:pStyle w:val="a3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59" w:rsidRPr="00D85A09" w:rsidRDefault="008439A3" w:rsidP="00624EF5">
    <w:pPr>
      <w:pStyle w:val="a3"/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39A3" w:rsidRDefault="008439A3" w:rsidP="000346BE">
      <w:pPr>
        <w:spacing w:after="0" w:line="240" w:lineRule="auto"/>
      </w:pPr>
      <w:r>
        <w:separator/>
      </w:r>
    </w:p>
  </w:footnote>
  <w:footnote w:type="continuationSeparator" w:id="0">
    <w:p w:rsidR="008439A3" w:rsidRDefault="008439A3" w:rsidP="0003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59" w:rsidRDefault="000346BE" w:rsidP="00624E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1E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259" w:rsidRDefault="008439A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59" w:rsidRDefault="008439A3">
    <w:pPr>
      <w:pStyle w:val="a6"/>
      <w:jc w:val="center"/>
    </w:pPr>
  </w:p>
  <w:p w:rsidR="00430259" w:rsidRDefault="008439A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59" w:rsidRDefault="000346BE" w:rsidP="00624EF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1E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0259" w:rsidRDefault="008439A3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259" w:rsidRDefault="008439A3">
    <w:pPr>
      <w:pStyle w:val="a6"/>
      <w:jc w:val="center"/>
    </w:pPr>
  </w:p>
  <w:p w:rsidR="00430259" w:rsidRDefault="008439A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64640"/>
    <w:multiLevelType w:val="hybridMultilevel"/>
    <w:tmpl w:val="43E8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4BCD"/>
    <w:multiLevelType w:val="multilevel"/>
    <w:tmpl w:val="849E48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F1"/>
    <w:rsid w:val="000346BE"/>
    <w:rsid w:val="001C5F79"/>
    <w:rsid w:val="001E2676"/>
    <w:rsid w:val="001F40E3"/>
    <w:rsid w:val="002A28C7"/>
    <w:rsid w:val="003D5A18"/>
    <w:rsid w:val="003D7477"/>
    <w:rsid w:val="003E0900"/>
    <w:rsid w:val="00421DF1"/>
    <w:rsid w:val="00510AA3"/>
    <w:rsid w:val="005632F2"/>
    <w:rsid w:val="00576171"/>
    <w:rsid w:val="005A1725"/>
    <w:rsid w:val="0067671A"/>
    <w:rsid w:val="00764A93"/>
    <w:rsid w:val="007F2D4E"/>
    <w:rsid w:val="008439A3"/>
    <w:rsid w:val="00883603"/>
    <w:rsid w:val="009D0B64"/>
    <w:rsid w:val="009F4BC9"/>
    <w:rsid w:val="00AE1C28"/>
    <w:rsid w:val="00BA105F"/>
    <w:rsid w:val="00BD44E7"/>
    <w:rsid w:val="00C007E8"/>
    <w:rsid w:val="00CB1E35"/>
    <w:rsid w:val="00D77616"/>
    <w:rsid w:val="00DC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683F"/>
  <w15:docId w15:val="{C35F6DC1-9E33-4FBB-A99F-52FE6B0B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1D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421DF1"/>
    <w:rPr>
      <w:rFonts w:ascii="Arial" w:eastAsia="Times New Roman" w:hAnsi="Arial" w:cs="Arial"/>
      <w:sz w:val="20"/>
      <w:szCs w:val="20"/>
    </w:rPr>
  </w:style>
  <w:style w:type="character" w:styleId="a5">
    <w:name w:val="page number"/>
    <w:basedOn w:val="a0"/>
    <w:rsid w:val="00421DF1"/>
  </w:style>
  <w:style w:type="paragraph" w:styleId="a6">
    <w:name w:val="header"/>
    <w:basedOn w:val="a"/>
    <w:link w:val="a7"/>
    <w:uiPriority w:val="99"/>
    <w:rsid w:val="00421D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421DF1"/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421DF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88360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3603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BECE6-92D8-422E-91A0-01ACA08B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10</cp:revision>
  <cp:lastPrinted>2019-09-02T12:59:00Z</cp:lastPrinted>
  <dcterms:created xsi:type="dcterms:W3CDTF">2019-08-30T08:52:00Z</dcterms:created>
  <dcterms:modified xsi:type="dcterms:W3CDTF">2019-09-02T13:08:00Z</dcterms:modified>
</cp:coreProperties>
</file>