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A6" w:rsidRPr="00B23640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B23640">
        <w:rPr>
          <w:b/>
          <w:bCs/>
          <w:color w:val="FFFFFF" w:themeColor="background1"/>
          <w:kern w:val="2"/>
          <w:sz w:val="32"/>
          <w:szCs w:val="32"/>
        </w:rPr>
        <w:t>СОВЕТ ДЕПУТАТОВ</w:t>
      </w:r>
    </w:p>
    <w:p w:rsidR="00A52DA6" w:rsidRPr="00B23640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B23640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A52DA6" w:rsidRPr="00B23640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B23640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B23640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B23640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A52DA6" w:rsidRPr="00B23640" w:rsidRDefault="00A52DA6" w:rsidP="00A52DA6">
      <w:pPr>
        <w:jc w:val="both"/>
        <w:rPr>
          <w:b/>
          <w:color w:val="FFFFFF" w:themeColor="background1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9350F0" w:rsidRDefault="009350F0" w:rsidP="009350F0">
      <w:pPr>
        <w:ind w:left="-426"/>
        <w:jc w:val="both"/>
        <w:rPr>
          <w:b/>
        </w:rPr>
      </w:pPr>
    </w:p>
    <w:p w:rsidR="009350F0" w:rsidRDefault="009350F0" w:rsidP="009350F0">
      <w:pPr>
        <w:ind w:left="-426"/>
        <w:jc w:val="both"/>
        <w:rPr>
          <w:b/>
        </w:rPr>
      </w:pPr>
    </w:p>
    <w:p w:rsidR="00B23640" w:rsidRDefault="00B23640" w:rsidP="009350F0">
      <w:pPr>
        <w:ind w:left="-426"/>
        <w:jc w:val="both"/>
        <w:rPr>
          <w:b/>
          <w:bCs/>
          <w:sz w:val="28"/>
          <w:szCs w:val="28"/>
        </w:rPr>
      </w:pPr>
    </w:p>
    <w:p w:rsidR="00A52DA6" w:rsidRPr="00A532D6" w:rsidRDefault="005007A2" w:rsidP="009350F0">
      <w:pPr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532D6" w:rsidRPr="00A532D6">
        <w:rPr>
          <w:b/>
          <w:bCs/>
          <w:sz w:val="28"/>
          <w:szCs w:val="28"/>
        </w:rPr>
        <w:t xml:space="preserve"> ма</w:t>
      </w:r>
      <w:r>
        <w:rPr>
          <w:b/>
          <w:bCs/>
          <w:sz w:val="28"/>
          <w:szCs w:val="28"/>
        </w:rPr>
        <w:t>я 2017</w:t>
      </w:r>
      <w:r w:rsidR="00A532D6" w:rsidRPr="00A532D6">
        <w:rPr>
          <w:b/>
          <w:bCs/>
          <w:sz w:val="28"/>
          <w:szCs w:val="28"/>
        </w:rPr>
        <w:t xml:space="preserve"> года </w:t>
      </w:r>
      <w:r w:rsidR="00A532D6">
        <w:rPr>
          <w:b/>
          <w:bCs/>
          <w:sz w:val="28"/>
          <w:szCs w:val="28"/>
        </w:rPr>
        <w:t xml:space="preserve">               </w:t>
      </w:r>
      <w:r w:rsidR="00A532D6" w:rsidRPr="00B23640">
        <w:rPr>
          <w:b/>
          <w:bCs/>
          <w:color w:val="FFFFFF" w:themeColor="background1"/>
          <w:sz w:val="28"/>
          <w:szCs w:val="28"/>
        </w:rPr>
        <w:t>№</w:t>
      </w:r>
      <w:r>
        <w:rPr>
          <w:b/>
          <w:bCs/>
          <w:sz w:val="28"/>
          <w:szCs w:val="28"/>
        </w:rPr>
        <w:t>6</w:t>
      </w:r>
      <w:r w:rsidR="00A532D6" w:rsidRPr="00A532D6">
        <w:rPr>
          <w:b/>
          <w:bCs/>
          <w:sz w:val="28"/>
          <w:szCs w:val="28"/>
        </w:rPr>
        <w:t>/</w:t>
      </w:r>
      <w:r w:rsidR="00B23640">
        <w:rPr>
          <w:b/>
          <w:bCs/>
          <w:sz w:val="28"/>
          <w:szCs w:val="28"/>
        </w:rPr>
        <w:t>1</w:t>
      </w:r>
    </w:p>
    <w:p w:rsidR="00A52DA6" w:rsidRPr="00693469" w:rsidRDefault="00A52DA6" w:rsidP="00A52DA6">
      <w:pPr>
        <w:jc w:val="both"/>
        <w:rPr>
          <w:b/>
          <w:kern w:val="2"/>
        </w:rPr>
      </w:pPr>
    </w:p>
    <w:p w:rsidR="00A52DA6" w:rsidRDefault="00A52DA6" w:rsidP="00EA6E93">
      <w:pPr>
        <w:ind w:right="5952"/>
        <w:jc w:val="both"/>
        <w:rPr>
          <w:b/>
          <w:sz w:val="28"/>
          <w:szCs w:val="28"/>
        </w:rPr>
      </w:pPr>
      <w:r w:rsidRPr="00A52DA6">
        <w:rPr>
          <w:b/>
          <w:sz w:val="28"/>
          <w:szCs w:val="28"/>
        </w:rPr>
        <w:t xml:space="preserve">О проекте межевания градостроительного квартала, ограниченного </w:t>
      </w:r>
      <w:r w:rsidR="00C46CF5">
        <w:rPr>
          <w:b/>
          <w:sz w:val="28"/>
          <w:szCs w:val="28"/>
        </w:rPr>
        <w:t>улицей</w:t>
      </w:r>
      <w:r w:rsidR="00C46CF5" w:rsidRPr="00C46CF5">
        <w:rPr>
          <w:b/>
          <w:sz w:val="28"/>
          <w:szCs w:val="28"/>
        </w:rPr>
        <w:t xml:space="preserve"> </w:t>
      </w:r>
      <w:r w:rsidR="005007A2">
        <w:rPr>
          <w:b/>
          <w:sz w:val="28"/>
          <w:szCs w:val="28"/>
        </w:rPr>
        <w:t>Менжинского</w:t>
      </w:r>
      <w:r w:rsidR="00A532D6">
        <w:rPr>
          <w:b/>
          <w:sz w:val="28"/>
          <w:szCs w:val="28"/>
        </w:rPr>
        <w:t>, улицей Енисейской</w:t>
      </w:r>
      <w:r w:rsidR="005007A2">
        <w:rPr>
          <w:b/>
          <w:sz w:val="28"/>
          <w:szCs w:val="28"/>
        </w:rPr>
        <w:t>, улицей Чичерина, Чукотским проездом</w:t>
      </w:r>
    </w:p>
    <w:p w:rsidR="007F183F" w:rsidRPr="00A52DA6" w:rsidRDefault="007F183F" w:rsidP="007F183F">
      <w:pPr>
        <w:ind w:right="5385"/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</w:t>
      </w:r>
      <w:r w:rsidR="00221F80">
        <w:rPr>
          <w:sz w:val="28"/>
          <w:szCs w:val="28"/>
        </w:rPr>
        <w:t xml:space="preserve"> июня </w:t>
      </w:r>
      <w:r w:rsidRPr="00A52DA6">
        <w:rPr>
          <w:sz w:val="28"/>
          <w:szCs w:val="28"/>
        </w:rPr>
        <w:t>2008 года № 28 «Градостроительный кодекс города Москвы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 w:rsidR="005007A2">
        <w:rPr>
          <w:sz w:val="28"/>
          <w:szCs w:val="28"/>
        </w:rPr>
        <w:t>на основании обращения управы Бабушкинского района города Москвы от 15</w:t>
      </w:r>
      <w:r w:rsidR="00B23640">
        <w:rPr>
          <w:sz w:val="28"/>
          <w:szCs w:val="28"/>
        </w:rPr>
        <w:t xml:space="preserve"> мая </w:t>
      </w:r>
      <w:r w:rsidR="005007A2">
        <w:rPr>
          <w:sz w:val="28"/>
          <w:szCs w:val="28"/>
        </w:rPr>
        <w:t xml:space="preserve">2017 года №И-277/17,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bookmarkStart w:id="0" w:name="_GoBack"/>
      <w:bookmarkEnd w:id="0"/>
    </w:p>
    <w:p w:rsidR="009350F0" w:rsidRPr="005007A2" w:rsidRDefault="009350F0" w:rsidP="009350F0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5056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группы инженеров </w:t>
      </w:r>
      <w:r w:rsidRPr="0005056C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архитектур</w:t>
      </w:r>
      <w:r w:rsidRPr="0005056C">
        <w:rPr>
          <w:bCs/>
          <w:sz w:val="28"/>
          <w:szCs w:val="28"/>
        </w:rPr>
        <w:t>но-планировочной мастерской</w:t>
      </w:r>
      <w:r w:rsidRPr="0005056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«Моспроект-2»</w:t>
      </w:r>
      <w:r w:rsidR="006922D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23640">
        <w:rPr>
          <w:sz w:val="28"/>
          <w:szCs w:val="28"/>
        </w:rPr>
        <w:t xml:space="preserve">        </w:t>
      </w:r>
      <w:r>
        <w:rPr>
          <w:sz w:val="28"/>
          <w:szCs w:val="28"/>
        </w:rPr>
        <w:t>им.</w:t>
      </w:r>
      <w:r w:rsidR="006922DE">
        <w:rPr>
          <w:sz w:val="28"/>
          <w:szCs w:val="28"/>
        </w:rPr>
        <w:t xml:space="preserve"> </w:t>
      </w:r>
      <w:proofErr w:type="spellStart"/>
      <w:r w:rsidR="00382A68">
        <w:rPr>
          <w:sz w:val="28"/>
          <w:szCs w:val="28"/>
        </w:rPr>
        <w:t>М.В.</w:t>
      </w:r>
      <w:r w:rsidR="00B23640">
        <w:rPr>
          <w:sz w:val="28"/>
          <w:szCs w:val="28"/>
        </w:rPr>
        <w:t>Посохина</w:t>
      </w:r>
      <w:proofErr w:type="spellEnd"/>
      <w:r w:rsidR="00B23640">
        <w:rPr>
          <w:sz w:val="28"/>
          <w:szCs w:val="28"/>
        </w:rPr>
        <w:t xml:space="preserve"> Дьяконову Г.П. </w:t>
      </w:r>
      <w:r w:rsidRPr="0005056C">
        <w:rPr>
          <w:sz w:val="28"/>
          <w:szCs w:val="28"/>
        </w:rPr>
        <w:t xml:space="preserve">о проекте градостроительного межевания квартала, </w:t>
      </w:r>
      <w:r w:rsidR="005007A2" w:rsidRPr="005007A2">
        <w:rPr>
          <w:sz w:val="28"/>
          <w:szCs w:val="28"/>
        </w:rPr>
        <w:t>ограниченного улицей Менжинского, улицей Енисейской, улицей Чичерина, Чукотским проездом</w:t>
      </w:r>
      <w:r w:rsidR="00581744" w:rsidRPr="005E2F44">
        <w:rPr>
          <w:sz w:val="28"/>
          <w:szCs w:val="28"/>
        </w:rPr>
        <w:t>,</w:t>
      </w:r>
      <w:r w:rsidR="006D46EE" w:rsidRPr="005E2F44">
        <w:rPr>
          <w:sz w:val="28"/>
          <w:szCs w:val="28"/>
        </w:rPr>
        <w:t xml:space="preserve"> </w:t>
      </w:r>
      <w:r w:rsidR="00A52DA6" w:rsidRPr="005E2F44">
        <w:rPr>
          <w:sz w:val="28"/>
          <w:szCs w:val="28"/>
        </w:rPr>
        <w:t>принять к сведению.</w:t>
      </w:r>
    </w:p>
    <w:p w:rsidR="005E2F44" w:rsidRPr="00B23640" w:rsidRDefault="009350F0" w:rsidP="005007A2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B23640">
        <w:rPr>
          <w:sz w:val="28"/>
          <w:szCs w:val="28"/>
        </w:rPr>
        <w:t>Предложения к проекту у депутатов Совета депутатов муниципального округа Бабушкинский</w:t>
      </w:r>
      <w:r w:rsidR="00B23640" w:rsidRPr="00B23640">
        <w:rPr>
          <w:sz w:val="28"/>
          <w:szCs w:val="28"/>
        </w:rPr>
        <w:t xml:space="preserve"> отсутствуют</w:t>
      </w:r>
      <w:r w:rsidRPr="00B23640">
        <w:rPr>
          <w:sz w:val="28"/>
          <w:szCs w:val="28"/>
        </w:rPr>
        <w:t>.</w:t>
      </w:r>
    </w:p>
    <w:p w:rsidR="005E2F44" w:rsidRPr="005007A2" w:rsidRDefault="00144AE8" w:rsidP="005007A2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sz w:val="28"/>
          <w:szCs w:val="28"/>
        </w:rPr>
        <w:t>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5E2F44" w:rsidRPr="005007A2" w:rsidRDefault="00A52DA6" w:rsidP="005007A2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A52DA6" w:rsidRPr="005E2F44" w:rsidRDefault="00A52DA6" w:rsidP="00EA6E9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E2F44">
        <w:rPr>
          <w:sz w:val="28"/>
          <w:szCs w:val="28"/>
        </w:rPr>
        <w:t>Контроль за выполнением настоящего решения возложить на Руководителя внутригородского муниципального образования Лисовенко</w:t>
      </w:r>
      <w:r w:rsidR="00052B61" w:rsidRPr="005E2F44">
        <w:rPr>
          <w:sz w:val="28"/>
          <w:szCs w:val="28"/>
        </w:rPr>
        <w:t xml:space="preserve"> А.А.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52B6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DD7B23" w:rsidRPr="00581744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</w:t>
      </w:r>
      <w:r w:rsidR="00052B61">
        <w:rPr>
          <w:b/>
          <w:bCs/>
          <w:sz w:val="28"/>
          <w:szCs w:val="28"/>
        </w:rPr>
        <w:t xml:space="preserve">                                         </w:t>
      </w:r>
      <w:r w:rsidR="008E0831">
        <w:rPr>
          <w:b/>
          <w:bCs/>
          <w:sz w:val="28"/>
          <w:szCs w:val="28"/>
        </w:rPr>
        <w:t xml:space="preserve">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38D6"/>
    <w:multiLevelType w:val="hybridMultilevel"/>
    <w:tmpl w:val="48066740"/>
    <w:lvl w:ilvl="0" w:tplc="7FAEAB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34F"/>
    <w:multiLevelType w:val="hybridMultilevel"/>
    <w:tmpl w:val="E70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D"/>
    <w:rsid w:val="00052B61"/>
    <w:rsid w:val="00087777"/>
    <w:rsid w:val="000B5703"/>
    <w:rsid w:val="000F5BF8"/>
    <w:rsid w:val="00144AE8"/>
    <w:rsid w:val="001C25DF"/>
    <w:rsid w:val="00221F80"/>
    <w:rsid w:val="00244D76"/>
    <w:rsid w:val="00293EAD"/>
    <w:rsid w:val="002B2EA5"/>
    <w:rsid w:val="002F7EFD"/>
    <w:rsid w:val="003005A7"/>
    <w:rsid w:val="00382A68"/>
    <w:rsid w:val="003E0B46"/>
    <w:rsid w:val="004D46C1"/>
    <w:rsid w:val="005007A2"/>
    <w:rsid w:val="005547C1"/>
    <w:rsid w:val="00581744"/>
    <w:rsid w:val="005C4E08"/>
    <w:rsid w:val="005E2F44"/>
    <w:rsid w:val="00682C2D"/>
    <w:rsid w:val="006922DE"/>
    <w:rsid w:val="006D46EE"/>
    <w:rsid w:val="007421D0"/>
    <w:rsid w:val="007E3591"/>
    <w:rsid w:val="007F183F"/>
    <w:rsid w:val="008E0831"/>
    <w:rsid w:val="009350F0"/>
    <w:rsid w:val="00971D11"/>
    <w:rsid w:val="0097244F"/>
    <w:rsid w:val="009A4411"/>
    <w:rsid w:val="009A5DC7"/>
    <w:rsid w:val="00A427D2"/>
    <w:rsid w:val="00A52DA6"/>
    <w:rsid w:val="00A532D6"/>
    <w:rsid w:val="00A91833"/>
    <w:rsid w:val="00AD3702"/>
    <w:rsid w:val="00B23640"/>
    <w:rsid w:val="00B764DF"/>
    <w:rsid w:val="00BA042A"/>
    <w:rsid w:val="00BA72EC"/>
    <w:rsid w:val="00C12F3C"/>
    <w:rsid w:val="00C42403"/>
    <w:rsid w:val="00C46CF5"/>
    <w:rsid w:val="00C826C1"/>
    <w:rsid w:val="00D3353D"/>
    <w:rsid w:val="00D72FFB"/>
    <w:rsid w:val="00DD7B23"/>
    <w:rsid w:val="00E062F6"/>
    <w:rsid w:val="00EA6E93"/>
    <w:rsid w:val="00F47C1B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A24"/>
  <w15:docId w15:val="{E8747885-118A-449F-BE26-852CF94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44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3640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4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1C35-8FCE-4607-944B-4A547A65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4</cp:revision>
  <cp:lastPrinted>2017-05-29T12:16:00Z</cp:lastPrinted>
  <dcterms:created xsi:type="dcterms:W3CDTF">2017-05-24T08:58:00Z</dcterms:created>
  <dcterms:modified xsi:type="dcterms:W3CDTF">2017-05-29T12:16:00Z</dcterms:modified>
</cp:coreProperties>
</file>