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BD" w:rsidRPr="00247A78" w:rsidRDefault="005C1EBD" w:rsidP="005C1EBD">
      <w:pPr>
        <w:suppressLineNumbers/>
        <w:tabs>
          <w:tab w:val="center" w:pos="4818"/>
          <w:tab w:val="right" w:pos="9637"/>
        </w:tabs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247A78">
        <w:rPr>
          <w:rFonts w:ascii="Times New Roman" w:hAnsi="Times New Roman" w:cs="Times New Roman"/>
          <w:b/>
          <w:bCs/>
          <w:color w:val="C00000"/>
          <w:sz w:val="32"/>
          <w:szCs w:val="32"/>
        </w:rPr>
        <w:t>СОВЕТ ДЕПУТАТОВ</w:t>
      </w:r>
    </w:p>
    <w:p w:rsidR="005C1EBD" w:rsidRPr="00247A78" w:rsidRDefault="005C1EBD" w:rsidP="005C1EBD">
      <w:pPr>
        <w:suppressLineNumbers/>
        <w:tabs>
          <w:tab w:val="center" w:pos="4818"/>
          <w:tab w:val="right" w:pos="9637"/>
        </w:tabs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247A78">
        <w:rPr>
          <w:rFonts w:ascii="Times New Roman" w:hAnsi="Times New Roman" w:cs="Times New Roman"/>
          <w:b/>
          <w:bCs/>
          <w:color w:val="C00000"/>
          <w:sz w:val="32"/>
          <w:szCs w:val="32"/>
        </w:rPr>
        <w:t>МУНИЦИПАЛЬНОГО ОКРУГА БАБУШКИНСКИЙ</w:t>
      </w:r>
    </w:p>
    <w:p w:rsidR="005C1EBD" w:rsidRPr="00247A78" w:rsidRDefault="005C1EBD" w:rsidP="005C1EBD">
      <w:pPr>
        <w:suppressLineNumbers/>
        <w:tabs>
          <w:tab w:val="center" w:pos="4818"/>
          <w:tab w:val="right" w:pos="9637"/>
        </w:tabs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247A78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                                             </w:t>
      </w:r>
    </w:p>
    <w:p w:rsidR="005C1EBD" w:rsidRPr="00247A78" w:rsidRDefault="005C1EBD" w:rsidP="005C1EBD">
      <w:pPr>
        <w:suppressLineNumbers/>
        <w:tabs>
          <w:tab w:val="center" w:pos="4818"/>
          <w:tab w:val="right" w:pos="9637"/>
        </w:tabs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47A78">
        <w:rPr>
          <w:rFonts w:ascii="Times New Roman" w:hAnsi="Times New Roman" w:cs="Times New Roman"/>
          <w:b/>
          <w:bCs/>
          <w:color w:val="C00000"/>
          <w:sz w:val="32"/>
          <w:szCs w:val="32"/>
        </w:rPr>
        <w:t>РЕШЕНИЕ</w:t>
      </w:r>
    </w:p>
    <w:p w:rsidR="00D17D48" w:rsidRPr="00247A78" w:rsidRDefault="00D17D48" w:rsidP="00D17D48">
      <w:pPr>
        <w:spacing w:after="0" w:line="240" w:lineRule="auto"/>
        <w:ind w:left="-1134"/>
        <w:rPr>
          <w:rFonts w:ascii="Times New Roman" w:hAnsi="Times New Roman" w:cs="Times New Roman"/>
          <w:color w:val="C00000"/>
          <w:sz w:val="28"/>
          <w:szCs w:val="28"/>
        </w:rPr>
      </w:pPr>
    </w:p>
    <w:p w:rsidR="00D17D48" w:rsidRPr="00247A78" w:rsidRDefault="00D17D48" w:rsidP="00D17D48">
      <w:pPr>
        <w:spacing w:after="0" w:line="240" w:lineRule="auto"/>
        <w:ind w:left="-1134"/>
        <w:rPr>
          <w:rFonts w:ascii="Times New Roman" w:hAnsi="Times New Roman" w:cs="Times New Roman"/>
          <w:color w:val="C00000"/>
          <w:sz w:val="28"/>
          <w:szCs w:val="28"/>
        </w:rPr>
      </w:pPr>
    </w:p>
    <w:p w:rsidR="00D17D48" w:rsidRPr="00247A78" w:rsidRDefault="00D17D48" w:rsidP="00D17D48">
      <w:pPr>
        <w:spacing w:after="0" w:line="240" w:lineRule="auto"/>
        <w:ind w:left="-1134"/>
        <w:rPr>
          <w:rFonts w:ascii="Times New Roman" w:hAnsi="Times New Roman" w:cs="Times New Roman"/>
          <w:color w:val="C00000"/>
          <w:sz w:val="44"/>
          <w:szCs w:val="44"/>
        </w:rPr>
      </w:pPr>
    </w:p>
    <w:p w:rsidR="00D17D48" w:rsidRDefault="00D17D48" w:rsidP="00D17D48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="000D029B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2015 года </w:t>
      </w:r>
      <w:r w:rsidR="000D029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C1EBD">
        <w:rPr>
          <w:rFonts w:ascii="Times New Roman" w:hAnsi="Times New Roman" w:cs="Times New Roman"/>
          <w:sz w:val="28"/>
          <w:szCs w:val="28"/>
        </w:rPr>
        <w:t xml:space="preserve"> </w:t>
      </w:r>
      <w:r w:rsidR="00247A78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="000D029B">
        <w:rPr>
          <w:rFonts w:ascii="Times New Roman" w:hAnsi="Times New Roman" w:cs="Times New Roman"/>
          <w:sz w:val="28"/>
          <w:szCs w:val="28"/>
        </w:rPr>
        <w:t>10/6</w:t>
      </w:r>
    </w:p>
    <w:p w:rsidR="00D17D48" w:rsidRDefault="00D17D48" w:rsidP="00502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675A7D" w:rsidRPr="00675A7D" w:rsidTr="00675A7D">
        <w:tc>
          <w:tcPr>
            <w:tcW w:w="4644" w:type="dxa"/>
          </w:tcPr>
          <w:p w:rsidR="00675A7D" w:rsidRPr="00675A7D" w:rsidRDefault="00675A7D" w:rsidP="005D7F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отказе в согласовании проекта решения </w:t>
            </w:r>
            <w:r w:rsidR="003E0C33" w:rsidRPr="003E0C33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Департамента городского имущества города Москвы</w:t>
            </w:r>
            <w:r w:rsidR="003E0C33" w:rsidRPr="00675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75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переводе жилого помещения в нежилое в многоквартирном жилом доме по адресу: </w:t>
            </w:r>
            <w:r w:rsidR="006847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 </w:t>
            </w:r>
            <w:r w:rsidRPr="00675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Москва, </w:t>
            </w:r>
            <w:r w:rsidR="00E06CDB">
              <w:rPr>
                <w:rFonts w:ascii="Times New Roman" w:hAnsi="Times New Roman" w:cs="Times New Roman"/>
                <w:b/>
                <w:sz w:val="28"/>
                <w:szCs w:val="28"/>
              </w:rPr>
              <w:t>улица</w:t>
            </w:r>
            <w:r w:rsidR="005D7F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Мен</w:t>
            </w:r>
            <w:r w:rsidR="00E06CDB">
              <w:rPr>
                <w:rFonts w:ascii="Times New Roman" w:hAnsi="Times New Roman" w:cs="Times New Roman"/>
                <w:b/>
                <w:sz w:val="28"/>
                <w:szCs w:val="28"/>
              </w:rPr>
              <w:t>жинского, дом 19, корпус 1, квартира</w:t>
            </w:r>
            <w:r w:rsidR="00340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45</w:t>
            </w:r>
          </w:p>
        </w:tc>
      </w:tr>
    </w:tbl>
    <w:p w:rsidR="002437AF" w:rsidRDefault="002437AF" w:rsidP="00502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05C" w:rsidRDefault="00B25F92" w:rsidP="00DB2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8 статьи 1 Закона города Москвы от</w:t>
      </w:r>
      <w:r w:rsidR="00097EC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11</w:t>
      </w:r>
      <w:r w:rsidR="00097EC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097EC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684795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8479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городского имущества города Москвы от </w:t>
      </w:r>
      <w:r w:rsidR="00347D71">
        <w:rPr>
          <w:rFonts w:ascii="Times New Roman" w:hAnsi="Times New Roman" w:cs="Times New Roman"/>
          <w:sz w:val="28"/>
          <w:szCs w:val="28"/>
        </w:rPr>
        <w:t>15 сентября</w:t>
      </w:r>
      <w:r w:rsidR="005D7FA1">
        <w:rPr>
          <w:rFonts w:ascii="Times New Roman" w:hAnsi="Times New Roman" w:cs="Times New Roman"/>
          <w:sz w:val="28"/>
          <w:szCs w:val="28"/>
        </w:rPr>
        <w:t xml:space="preserve"> 2015</w:t>
      </w:r>
      <w:r w:rsidR="00684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5D7FA1">
        <w:rPr>
          <w:rFonts w:ascii="Times New Roman" w:hAnsi="Times New Roman" w:cs="Times New Roman"/>
          <w:sz w:val="28"/>
          <w:szCs w:val="28"/>
        </w:rPr>
        <w:t>99999-1100-</w:t>
      </w:r>
      <w:r w:rsidR="000D029B">
        <w:rPr>
          <w:rFonts w:ascii="Times New Roman" w:hAnsi="Times New Roman" w:cs="Times New Roman"/>
          <w:sz w:val="28"/>
          <w:szCs w:val="28"/>
        </w:rPr>
        <w:t>542</w:t>
      </w:r>
      <w:r w:rsidR="005D7FA1">
        <w:rPr>
          <w:rFonts w:ascii="Times New Roman" w:hAnsi="Times New Roman" w:cs="Times New Roman"/>
          <w:sz w:val="28"/>
          <w:szCs w:val="28"/>
        </w:rPr>
        <w:t>/15</w:t>
      </w:r>
      <w:r w:rsidR="005C005C">
        <w:rPr>
          <w:rFonts w:ascii="Times New Roman" w:hAnsi="Times New Roman" w:cs="Times New Roman"/>
          <w:sz w:val="28"/>
          <w:szCs w:val="28"/>
        </w:rPr>
        <w:t>,</w:t>
      </w:r>
      <w:r w:rsidR="00684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795" w:rsidRDefault="00B25F92" w:rsidP="00DB29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F92">
        <w:rPr>
          <w:rFonts w:ascii="Times New Roman" w:hAnsi="Times New Roman" w:cs="Times New Roman"/>
          <w:b/>
          <w:sz w:val="28"/>
          <w:szCs w:val="28"/>
        </w:rPr>
        <w:t>Совет</w:t>
      </w:r>
      <w:r w:rsidR="00B632FB">
        <w:rPr>
          <w:rFonts w:ascii="Times New Roman" w:hAnsi="Times New Roman" w:cs="Times New Roman"/>
          <w:b/>
          <w:sz w:val="28"/>
          <w:szCs w:val="28"/>
        </w:rPr>
        <w:t> </w:t>
      </w:r>
      <w:r w:rsidRPr="00B25F92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684795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5D7FA1">
        <w:rPr>
          <w:rFonts w:ascii="Times New Roman" w:hAnsi="Times New Roman" w:cs="Times New Roman"/>
          <w:b/>
          <w:sz w:val="28"/>
          <w:szCs w:val="28"/>
        </w:rPr>
        <w:t>Бабушкинский</w:t>
      </w:r>
      <w:r w:rsidR="00684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F9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8510F" w:rsidRDefault="004D3B77" w:rsidP="00D91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75A7D" w:rsidRPr="00AB1F29">
        <w:rPr>
          <w:rFonts w:ascii="Times New Roman" w:hAnsi="Times New Roman" w:cs="Times New Roman"/>
          <w:sz w:val="28"/>
          <w:szCs w:val="28"/>
        </w:rPr>
        <w:t xml:space="preserve">Отказать в согласовании проекта решения </w:t>
      </w:r>
      <w:r w:rsidR="00B25F92" w:rsidRPr="00AB1F29">
        <w:rPr>
          <w:rFonts w:ascii="Times New Roman" w:hAnsi="Times New Roman" w:cs="Times New Roman"/>
          <w:sz w:val="28"/>
          <w:szCs w:val="28"/>
        </w:rPr>
        <w:t xml:space="preserve">Департамента городского имущества города Москвы </w:t>
      </w:r>
      <w:r w:rsidR="00675A7D" w:rsidRPr="00AB1F29">
        <w:rPr>
          <w:rFonts w:ascii="Times New Roman" w:hAnsi="Times New Roman" w:cs="Times New Roman"/>
          <w:sz w:val="28"/>
          <w:szCs w:val="28"/>
        </w:rPr>
        <w:t xml:space="preserve">о переводе жилого помещения в нежилое в многоквартирном жилом доме по адресу: </w:t>
      </w:r>
      <w:r w:rsidR="00097EC1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27771F" w:rsidRPr="00AB1F29">
        <w:rPr>
          <w:rFonts w:ascii="Times New Roman" w:hAnsi="Times New Roman" w:cs="Times New Roman"/>
          <w:sz w:val="28"/>
          <w:szCs w:val="28"/>
        </w:rPr>
        <w:t>Москва,</w:t>
      </w:r>
      <w:r w:rsidR="0027771F" w:rsidRPr="00D51484">
        <w:rPr>
          <w:rFonts w:ascii="Times New Roman" w:hAnsi="Times New Roman" w:cs="Times New Roman"/>
          <w:sz w:val="28"/>
          <w:szCs w:val="28"/>
        </w:rPr>
        <w:t xml:space="preserve"> </w:t>
      </w:r>
      <w:r w:rsidR="00E06CDB">
        <w:rPr>
          <w:rFonts w:ascii="Times New Roman" w:hAnsi="Times New Roman" w:cs="Times New Roman"/>
          <w:sz w:val="28"/>
          <w:szCs w:val="28"/>
        </w:rPr>
        <w:t>улица</w:t>
      </w:r>
      <w:r w:rsidR="005D7FA1">
        <w:rPr>
          <w:rFonts w:ascii="Times New Roman" w:hAnsi="Times New Roman" w:cs="Times New Roman"/>
          <w:sz w:val="28"/>
          <w:szCs w:val="28"/>
        </w:rPr>
        <w:t xml:space="preserve"> Менжинск</w:t>
      </w:r>
      <w:r w:rsidR="004E69E5">
        <w:rPr>
          <w:rFonts w:ascii="Times New Roman" w:hAnsi="Times New Roman" w:cs="Times New Roman"/>
          <w:sz w:val="28"/>
          <w:szCs w:val="28"/>
        </w:rPr>
        <w:t>ого, дом 19 корпус 1 квартира 45</w:t>
      </w:r>
      <w:r w:rsidR="00097EC1" w:rsidRPr="00097EC1">
        <w:rPr>
          <w:rFonts w:ascii="Times New Roman" w:hAnsi="Times New Roman" w:cs="Times New Roman"/>
          <w:sz w:val="28"/>
          <w:szCs w:val="28"/>
        </w:rPr>
        <w:t>,</w:t>
      </w:r>
      <w:r w:rsidR="00AB1F29" w:rsidRPr="00D51484">
        <w:rPr>
          <w:rFonts w:ascii="Times New Roman" w:hAnsi="Times New Roman" w:cs="Times New Roman"/>
          <w:sz w:val="28"/>
          <w:szCs w:val="28"/>
        </w:rPr>
        <w:t xml:space="preserve"> </w:t>
      </w:r>
      <w:r w:rsidR="00AB1F29" w:rsidRPr="00AB1F29">
        <w:rPr>
          <w:rFonts w:ascii="Times New Roman" w:hAnsi="Times New Roman" w:cs="Times New Roman"/>
          <w:sz w:val="28"/>
          <w:szCs w:val="28"/>
        </w:rPr>
        <w:t>в связи с</w:t>
      </w:r>
      <w:r w:rsidR="00E8510F">
        <w:rPr>
          <w:rFonts w:ascii="Times New Roman" w:hAnsi="Times New Roman" w:cs="Times New Roman"/>
          <w:sz w:val="28"/>
          <w:szCs w:val="28"/>
        </w:rPr>
        <w:t xml:space="preserve"> </w:t>
      </w:r>
      <w:r w:rsidR="00D91371">
        <w:rPr>
          <w:rFonts w:ascii="Times New Roman" w:hAnsi="Times New Roman" w:cs="Times New Roman"/>
          <w:sz w:val="28"/>
          <w:szCs w:val="28"/>
        </w:rPr>
        <w:t xml:space="preserve">несоответствием проекта переустройства жилого помещения </w:t>
      </w:r>
      <w:r w:rsidR="001738A4">
        <w:rPr>
          <w:rFonts w:ascii="Times New Roman" w:hAnsi="Times New Roman" w:cs="Times New Roman"/>
          <w:sz w:val="28"/>
          <w:szCs w:val="28"/>
        </w:rPr>
        <w:t xml:space="preserve"> требованиям законодательства</w:t>
      </w:r>
      <w:r w:rsidR="00D91371">
        <w:rPr>
          <w:rFonts w:ascii="Times New Roman" w:hAnsi="Times New Roman" w:cs="Times New Roman"/>
          <w:sz w:val="28"/>
          <w:szCs w:val="28"/>
        </w:rPr>
        <w:t>, пункт 4 части 1 статьи 24 Жилищного кодекса Российской Федерации (приложение).</w:t>
      </w:r>
    </w:p>
    <w:p w:rsidR="00675A7D" w:rsidRPr="002F4E3A" w:rsidRDefault="002F4E3A" w:rsidP="00D91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75A7D" w:rsidRPr="002F4E3A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 и Департамент </w:t>
      </w:r>
      <w:r w:rsidR="00B25F92" w:rsidRPr="002F4E3A">
        <w:rPr>
          <w:rFonts w:ascii="Times New Roman" w:hAnsi="Times New Roman" w:cs="Times New Roman"/>
          <w:sz w:val="28"/>
          <w:szCs w:val="28"/>
        </w:rPr>
        <w:t>городского имущества города Москвы</w:t>
      </w:r>
      <w:r w:rsidR="00BB2E8C">
        <w:rPr>
          <w:rFonts w:ascii="Times New Roman" w:hAnsi="Times New Roman" w:cs="Times New Roman"/>
          <w:sz w:val="28"/>
          <w:szCs w:val="28"/>
        </w:rPr>
        <w:t xml:space="preserve"> в течение 3 дней со дня его принятия</w:t>
      </w:r>
      <w:r w:rsidR="00675A7D" w:rsidRPr="002F4E3A">
        <w:rPr>
          <w:rFonts w:ascii="Times New Roman" w:hAnsi="Times New Roman" w:cs="Times New Roman"/>
          <w:sz w:val="28"/>
          <w:szCs w:val="28"/>
        </w:rPr>
        <w:t>.</w:t>
      </w:r>
    </w:p>
    <w:p w:rsidR="00675A7D" w:rsidRPr="002F4E3A" w:rsidRDefault="002F4E3A" w:rsidP="00502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75A7D" w:rsidRPr="002F4E3A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="00D91371">
        <w:rPr>
          <w:rFonts w:ascii="Times New Roman" w:hAnsi="Times New Roman" w:cs="Times New Roman"/>
          <w:sz w:val="28"/>
          <w:szCs w:val="28"/>
          <w:lang w:val="en-US"/>
        </w:rPr>
        <w:t>babush</w:t>
      </w:r>
      <w:proofErr w:type="spellEnd"/>
      <w:r w:rsidR="00D91371" w:rsidRPr="00D913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9137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75A7D" w:rsidRPr="002F4E3A">
        <w:rPr>
          <w:rFonts w:ascii="Times New Roman" w:hAnsi="Times New Roman" w:cs="Times New Roman"/>
          <w:sz w:val="28"/>
          <w:szCs w:val="28"/>
        </w:rPr>
        <w:t>.</w:t>
      </w:r>
    </w:p>
    <w:p w:rsidR="00BB2E8C" w:rsidRPr="00D91371" w:rsidRDefault="00BB2E8C" w:rsidP="00BB2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4E3A">
        <w:rPr>
          <w:rFonts w:ascii="Times New Roman" w:hAnsi="Times New Roman" w:cs="Times New Roman"/>
          <w:sz w:val="28"/>
          <w:szCs w:val="28"/>
        </w:rPr>
        <w:t xml:space="preserve">. </w:t>
      </w:r>
      <w:r w:rsidR="00675A7D" w:rsidRPr="002F4E3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89483C" w:rsidRPr="002F4E3A">
        <w:rPr>
          <w:rFonts w:ascii="Times New Roman" w:hAnsi="Times New Roman" w:cs="Times New Roman"/>
          <w:sz w:val="28"/>
          <w:szCs w:val="28"/>
        </w:rPr>
        <w:t>главу</w:t>
      </w:r>
      <w:r w:rsidR="00D91371">
        <w:rPr>
          <w:rFonts w:ascii="Times New Roman" w:hAnsi="Times New Roman" w:cs="Times New Roman"/>
          <w:sz w:val="28"/>
          <w:szCs w:val="28"/>
        </w:rPr>
        <w:t xml:space="preserve"> муниципального округа Бабушкинский Лисовенко</w:t>
      </w:r>
      <w:r w:rsidR="000D029B" w:rsidRPr="000D029B">
        <w:rPr>
          <w:rFonts w:ascii="Times New Roman" w:hAnsi="Times New Roman" w:cs="Times New Roman"/>
          <w:sz w:val="28"/>
          <w:szCs w:val="28"/>
        </w:rPr>
        <w:t xml:space="preserve"> </w:t>
      </w:r>
      <w:r w:rsidR="000D029B">
        <w:rPr>
          <w:rFonts w:ascii="Times New Roman" w:hAnsi="Times New Roman" w:cs="Times New Roman"/>
          <w:sz w:val="28"/>
          <w:szCs w:val="28"/>
        </w:rPr>
        <w:t>А.А.</w:t>
      </w:r>
    </w:p>
    <w:p w:rsidR="00BB2E8C" w:rsidRDefault="00BB2E8C" w:rsidP="00BB2E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E8C" w:rsidRDefault="0089483C" w:rsidP="00BB2E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2C38B1" w:rsidRPr="002C38B1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</w:p>
    <w:p w:rsidR="00E709CC" w:rsidRDefault="00D91371" w:rsidP="00DB29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Бабушкинский</w:t>
      </w:r>
      <w:r w:rsidR="00AB1F29">
        <w:rPr>
          <w:rFonts w:ascii="Times New Roman" w:hAnsi="Times New Roman" w:cs="Times New Roman"/>
          <w:b/>
          <w:sz w:val="28"/>
          <w:szCs w:val="28"/>
        </w:rPr>
        <w:tab/>
      </w:r>
      <w:r w:rsidR="00AB1F29">
        <w:rPr>
          <w:rFonts w:ascii="Times New Roman" w:hAnsi="Times New Roman" w:cs="Times New Roman"/>
          <w:b/>
          <w:sz w:val="28"/>
          <w:szCs w:val="28"/>
        </w:rPr>
        <w:tab/>
      </w:r>
      <w:r w:rsidR="00AB1F29">
        <w:rPr>
          <w:rFonts w:ascii="Times New Roman" w:hAnsi="Times New Roman" w:cs="Times New Roman"/>
          <w:b/>
          <w:sz w:val="28"/>
          <w:szCs w:val="28"/>
        </w:rPr>
        <w:tab/>
      </w:r>
      <w:r w:rsidR="00AB1F29">
        <w:rPr>
          <w:rFonts w:ascii="Times New Roman" w:hAnsi="Times New Roman" w:cs="Times New Roman"/>
          <w:b/>
          <w:sz w:val="28"/>
          <w:szCs w:val="28"/>
        </w:rPr>
        <w:tab/>
      </w:r>
      <w:r w:rsidR="00AB1F29">
        <w:rPr>
          <w:rFonts w:ascii="Times New Roman" w:hAnsi="Times New Roman" w:cs="Times New Roman"/>
          <w:b/>
          <w:sz w:val="28"/>
          <w:szCs w:val="28"/>
        </w:rPr>
        <w:tab/>
      </w:r>
      <w:r w:rsidR="00AB1F29">
        <w:rPr>
          <w:rFonts w:ascii="Times New Roman" w:hAnsi="Times New Roman" w:cs="Times New Roman"/>
          <w:b/>
          <w:sz w:val="28"/>
          <w:szCs w:val="28"/>
        </w:rPr>
        <w:tab/>
      </w:r>
      <w:r w:rsidR="00BB2E8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А.А.</w:t>
      </w:r>
      <w:r w:rsidR="00D17D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Лисовенко</w:t>
      </w:r>
    </w:p>
    <w:p w:rsidR="005C005C" w:rsidRDefault="005C005C" w:rsidP="00E709CC">
      <w:pPr>
        <w:spacing w:after="0" w:line="240" w:lineRule="auto"/>
        <w:ind w:left="5390"/>
        <w:rPr>
          <w:rFonts w:ascii="Times New Roman" w:hAnsi="Times New Roman" w:cs="Times New Roman"/>
          <w:sz w:val="28"/>
          <w:szCs w:val="28"/>
        </w:rPr>
      </w:pPr>
      <w:bookmarkStart w:id="1" w:name="_Toc291775579"/>
    </w:p>
    <w:p w:rsidR="00E709CC" w:rsidRDefault="00E709CC" w:rsidP="00E709CC">
      <w:pPr>
        <w:spacing w:after="0" w:line="240" w:lineRule="auto"/>
        <w:ind w:left="5390"/>
        <w:rPr>
          <w:rFonts w:ascii="Times New Roman" w:hAnsi="Times New Roman" w:cs="Times New Roman"/>
          <w:sz w:val="28"/>
          <w:szCs w:val="28"/>
        </w:rPr>
      </w:pPr>
      <w:r w:rsidRPr="00E56F5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709CC" w:rsidRPr="00E709CC" w:rsidRDefault="00E709CC" w:rsidP="00E709CC">
      <w:pPr>
        <w:spacing w:after="0" w:line="240" w:lineRule="auto"/>
        <w:ind w:left="5390"/>
        <w:rPr>
          <w:rFonts w:ascii="Times New Roman" w:hAnsi="Times New Roman" w:cs="Times New Roman"/>
          <w:sz w:val="28"/>
          <w:szCs w:val="28"/>
        </w:rPr>
      </w:pPr>
      <w:r w:rsidRPr="00E56F53">
        <w:rPr>
          <w:rFonts w:ascii="Times New Roman" w:hAnsi="Times New Roman" w:cs="Times New Roman"/>
          <w:sz w:val="28"/>
          <w:szCs w:val="28"/>
        </w:rPr>
        <w:t>к решению</w:t>
      </w:r>
      <w:bookmarkEnd w:id="1"/>
      <w:r w:rsidRPr="00E56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FB390D">
        <w:rPr>
          <w:rFonts w:ascii="Times New Roman" w:hAnsi="Times New Roman" w:cs="Times New Roman"/>
          <w:sz w:val="28"/>
          <w:szCs w:val="28"/>
        </w:rPr>
        <w:t xml:space="preserve"> </w:t>
      </w:r>
      <w:r w:rsidRPr="00E709CC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D91371">
        <w:rPr>
          <w:rFonts w:ascii="Times New Roman" w:hAnsi="Times New Roman" w:cs="Times New Roman"/>
          <w:sz w:val="28"/>
          <w:szCs w:val="28"/>
        </w:rPr>
        <w:t>Бабушкинский</w:t>
      </w:r>
    </w:p>
    <w:p w:rsidR="00E709CC" w:rsidRDefault="00E709CC" w:rsidP="00E709CC">
      <w:pPr>
        <w:spacing w:after="0" w:line="240" w:lineRule="auto"/>
        <w:ind w:left="5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D029B">
        <w:rPr>
          <w:rFonts w:ascii="Times New Roman" w:hAnsi="Times New Roman" w:cs="Times New Roman"/>
          <w:sz w:val="28"/>
          <w:szCs w:val="28"/>
        </w:rPr>
        <w:t>15 октября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C1EB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D029B">
        <w:rPr>
          <w:rFonts w:ascii="Times New Roman" w:hAnsi="Times New Roman" w:cs="Times New Roman"/>
          <w:sz w:val="28"/>
          <w:szCs w:val="28"/>
        </w:rPr>
        <w:t>10/6</w:t>
      </w:r>
    </w:p>
    <w:p w:rsidR="00E709CC" w:rsidRDefault="00E709CC" w:rsidP="00E70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064" w:rsidRPr="00D51484" w:rsidRDefault="00E709CC" w:rsidP="00E70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484">
        <w:rPr>
          <w:rFonts w:ascii="Times New Roman" w:hAnsi="Times New Roman" w:cs="Times New Roman"/>
          <w:b/>
          <w:sz w:val="28"/>
          <w:szCs w:val="28"/>
        </w:rPr>
        <w:t xml:space="preserve">Обоснование </w:t>
      </w:r>
    </w:p>
    <w:p w:rsidR="002C38B1" w:rsidRDefault="00E709CC" w:rsidP="00D91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484">
        <w:rPr>
          <w:rFonts w:ascii="Times New Roman" w:hAnsi="Times New Roman" w:cs="Times New Roman"/>
          <w:b/>
          <w:sz w:val="28"/>
          <w:szCs w:val="28"/>
        </w:rPr>
        <w:t xml:space="preserve">отказа в согласовании проекта решения Департамента городского имущества города Москвы о переводе жилого помещения в нежилое в многоквартирном жилом доме по адресу: город Москва, </w:t>
      </w:r>
      <w:r w:rsidR="00E06CDB">
        <w:rPr>
          <w:rFonts w:ascii="Times New Roman" w:hAnsi="Times New Roman" w:cs="Times New Roman"/>
          <w:b/>
          <w:sz w:val="28"/>
          <w:szCs w:val="28"/>
        </w:rPr>
        <w:t xml:space="preserve">улица </w:t>
      </w:r>
      <w:r w:rsidR="00D91371" w:rsidRPr="00D91371">
        <w:rPr>
          <w:rFonts w:ascii="Times New Roman" w:hAnsi="Times New Roman" w:cs="Times New Roman"/>
          <w:b/>
          <w:sz w:val="28"/>
          <w:szCs w:val="28"/>
        </w:rPr>
        <w:t>Менжинск</w:t>
      </w:r>
      <w:r w:rsidR="004E69E5">
        <w:rPr>
          <w:rFonts w:ascii="Times New Roman" w:hAnsi="Times New Roman" w:cs="Times New Roman"/>
          <w:b/>
          <w:sz w:val="28"/>
          <w:szCs w:val="28"/>
        </w:rPr>
        <w:t>ого, дом 19 корпус 1 квартира 45</w:t>
      </w:r>
      <w:r w:rsidR="00D91371">
        <w:rPr>
          <w:rFonts w:ascii="Times New Roman" w:hAnsi="Times New Roman" w:cs="Times New Roman"/>
          <w:b/>
          <w:sz w:val="28"/>
          <w:szCs w:val="28"/>
        </w:rPr>
        <w:t>.</w:t>
      </w:r>
    </w:p>
    <w:p w:rsidR="00D91371" w:rsidRDefault="00D91371" w:rsidP="00D91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371" w:rsidRDefault="00D91371" w:rsidP="00D91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3C6" w:rsidRDefault="004F53C6" w:rsidP="00D91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 объекта недвижимости для оценки проведения работ, связанных с частичным  изменением внешнего архитектурного  облика объекта или отдельных элементов (частей) фасадов или конструкций, перепланировки (переоборудования, переустройства) помещений объекта  нежилого  назначения, не затрагивающих  конструктивные  и другие характеристики  надежности и безопасности объекта в отношении жилого помещения, расположенного по адресу</w:t>
      </w:r>
      <w:r w:rsidRPr="004F53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CDB">
        <w:rPr>
          <w:rFonts w:ascii="Times New Roman" w:hAnsi="Times New Roman" w:cs="Times New Roman"/>
          <w:sz w:val="28"/>
          <w:szCs w:val="28"/>
        </w:rPr>
        <w:t>город Москва, улица</w:t>
      </w:r>
      <w:r w:rsidRPr="004F53C6">
        <w:rPr>
          <w:rFonts w:ascii="Times New Roman" w:hAnsi="Times New Roman" w:cs="Times New Roman"/>
          <w:sz w:val="28"/>
          <w:szCs w:val="28"/>
        </w:rPr>
        <w:t xml:space="preserve"> Менжинского, дом 19 корпус 1 квартира 4</w:t>
      </w:r>
      <w:r w:rsidR="002C3DA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 проведение работ в том числе по устройству  наружного тамбура входной группы. </w:t>
      </w:r>
    </w:p>
    <w:p w:rsidR="004F53C6" w:rsidRPr="004F53C6" w:rsidRDefault="004F53C6" w:rsidP="00D91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Создание наружных тамбуров исключено из перечня работ по переустройству и (или) перепланировке  жилых и нежилых помещений  в мно</w:t>
      </w:r>
      <w:r w:rsidR="00ED2189">
        <w:rPr>
          <w:rFonts w:ascii="Times New Roman" w:hAnsi="Times New Roman" w:cs="Times New Roman"/>
          <w:sz w:val="28"/>
          <w:szCs w:val="28"/>
        </w:rPr>
        <w:t xml:space="preserve">гоквартирных  домах, </w:t>
      </w:r>
      <w:r w:rsidR="00CE10D8">
        <w:rPr>
          <w:rFonts w:ascii="Times New Roman" w:hAnsi="Times New Roman" w:cs="Times New Roman"/>
          <w:sz w:val="28"/>
          <w:szCs w:val="28"/>
        </w:rPr>
        <w:t>производство которых связано с передачей в пользование части общего имущества и (или) затрагивает архитектурный облик  многоквартирного дома, осуществляемые на основе  проекта переустройства и (или) перепланировки помещения в многоквартирном доме</w:t>
      </w:r>
      <w:r w:rsidR="00ED2189">
        <w:rPr>
          <w:rFonts w:ascii="Times New Roman" w:hAnsi="Times New Roman" w:cs="Times New Roman"/>
          <w:sz w:val="28"/>
          <w:szCs w:val="28"/>
        </w:rPr>
        <w:t>,  постановление Правительства  Москвы от 15 мая 2015 года № 276-ПП «О внесении изменений в постановление Правительства Москвы от 25 октября 2011 года № 508-ПП».</w:t>
      </w:r>
    </w:p>
    <w:sectPr w:rsidR="004F53C6" w:rsidRPr="004F53C6" w:rsidSect="00D17D48">
      <w:headerReference w:type="default" r:id="rId9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29B" w:rsidRDefault="000D029B" w:rsidP="003E0C33">
      <w:pPr>
        <w:spacing w:after="0" w:line="240" w:lineRule="auto"/>
      </w:pPr>
      <w:r>
        <w:separator/>
      </w:r>
    </w:p>
  </w:endnote>
  <w:endnote w:type="continuationSeparator" w:id="0">
    <w:p w:rsidR="000D029B" w:rsidRDefault="000D029B" w:rsidP="003E0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29B" w:rsidRDefault="000D029B" w:rsidP="003E0C33">
      <w:pPr>
        <w:spacing w:after="0" w:line="240" w:lineRule="auto"/>
      </w:pPr>
      <w:r>
        <w:separator/>
      </w:r>
    </w:p>
  </w:footnote>
  <w:footnote w:type="continuationSeparator" w:id="0">
    <w:p w:rsidR="000D029B" w:rsidRDefault="000D029B" w:rsidP="003E0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132794"/>
      <w:docPartObj>
        <w:docPartGallery w:val="Page Numbers (Top of Page)"/>
        <w:docPartUnique/>
      </w:docPartObj>
    </w:sdtPr>
    <w:sdtEndPr/>
    <w:sdtContent>
      <w:p w:rsidR="000D029B" w:rsidRDefault="000D029B" w:rsidP="003E0C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A7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23AB"/>
    <w:multiLevelType w:val="hybridMultilevel"/>
    <w:tmpl w:val="34BEA5A0"/>
    <w:lvl w:ilvl="0" w:tplc="E550E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DB1789"/>
    <w:multiLevelType w:val="hybridMultilevel"/>
    <w:tmpl w:val="3D9A9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B4AF5"/>
    <w:multiLevelType w:val="hybridMultilevel"/>
    <w:tmpl w:val="EACC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C42CB"/>
    <w:multiLevelType w:val="hybridMultilevel"/>
    <w:tmpl w:val="A6EE729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7D"/>
    <w:rsid w:val="000247D1"/>
    <w:rsid w:val="0003271E"/>
    <w:rsid w:val="000379DA"/>
    <w:rsid w:val="000675FE"/>
    <w:rsid w:val="00097EC1"/>
    <w:rsid w:val="000D029B"/>
    <w:rsid w:val="000F52A0"/>
    <w:rsid w:val="00167D00"/>
    <w:rsid w:val="001738A4"/>
    <w:rsid w:val="00173C60"/>
    <w:rsid w:val="001F3A82"/>
    <w:rsid w:val="002232A6"/>
    <w:rsid w:val="00235B3C"/>
    <w:rsid w:val="00241B79"/>
    <w:rsid w:val="002437AF"/>
    <w:rsid w:val="00247A78"/>
    <w:rsid w:val="0027771F"/>
    <w:rsid w:val="002C38B1"/>
    <w:rsid w:val="002C3DAA"/>
    <w:rsid w:val="002F31E1"/>
    <w:rsid w:val="002F4E3A"/>
    <w:rsid w:val="00340587"/>
    <w:rsid w:val="00347D71"/>
    <w:rsid w:val="003E0C33"/>
    <w:rsid w:val="004406A1"/>
    <w:rsid w:val="00472CE4"/>
    <w:rsid w:val="00475190"/>
    <w:rsid w:val="004D38B3"/>
    <w:rsid w:val="004D3B77"/>
    <w:rsid w:val="004E69E5"/>
    <w:rsid w:val="004F53C6"/>
    <w:rsid w:val="0050126F"/>
    <w:rsid w:val="00502811"/>
    <w:rsid w:val="00517B79"/>
    <w:rsid w:val="00583386"/>
    <w:rsid w:val="005B38C1"/>
    <w:rsid w:val="005C005C"/>
    <w:rsid w:val="005C1EBD"/>
    <w:rsid w:val="005D03F9"/>
    <w:rsid w:val="005D7FA1"/>
    <w:rsid w:val="00635596"/>
    <w:rsid w:val="006505A0"/>
    <w:rsid w:val="00675A7D"/>
    <w:rsid w:val="00683FF1"/>
    <w:rsid w:val="00684795"/>
    <w:rsid w:val="00703A8F"/>
    <w:rsid w:val="00704974"/>
    <w:rsid w:val="007709B0"/>
    <w:rsid w:val="00842C7A"/>
    <w:rsid w:val="0089483C"/>
    <w:rsid w:val="00895064"/>
    <w:rsid w:val="008C5573"/>
    <w:rsid w:val="008D1F07"/>
    <w:rsid w:val="00902CCE"/>
    <w:rsid w:val="00911EE8"/>
    <w:rsid w:val="009A3D28"/>
    <w:rsid w:val="009F52A5"/>
    <w:rsid w:val="00A25310"/>
    <w:rsid w:val="00A45BF1"/>
    <w:rsid w:val="00A85FE4"/>
    <w:rsid w:val="00AB1F29"/>
    <w:rsid w:val="00B25F92"/>
    <w:rsid w:val="00B5014A"/>
    <w:rsid w:val="00B632FB"/>
    <w:rsid w:val="00B935E4"/>
    <w:rsid w:val="00BA2F18"/>
    <w:rsid w:val="00BB0468"/>
    <w:rsid w:val="00BB2E8C"/>
    <w:rsid w:val="00BB56E7"/>
    <w:rsid w:val="00BC2777"/>
    <w:rsid w:val="00C162FF"/>
    <w:rsid w:val="00C227A8"/>
    <w:rsid w:val="00C260BC"/>
    <w:rsid w:val="00C8626C"/>
    <w:rsid w:val="00C92562"/>
    <w:rsid w:val="00CC5F6B"/>
    <w:rsid w:val="00CE10D8"/>
    <w:rsid w:val="00D17D48"/>
    <w:rsid w:val="00D23564"/>
    <w:rsid w:val="00D27781"/>
    <w:rsid w:val="00D44824"/>
    <w:rsid w:val="00D51484"/>
    <w:rsid w:val="00D86A6E"/>
    <w:rsid w:val="00D91371"/>
    <w:rsid w:val="00DB29EA"/>
    <w:rsid w:val="00DC2385"/>
    <w:rsid w:val="00DD462A"/>
    <w:rsid w:val="00E06CDB"/>
    <w:rsid w:val="00E709CC"/>
    <w:rsid w:val="00E8510F"/>
    <w:rsid w:val="00ED2189"/>
    <w:rsid w:val="00F136B5"/>
    <w:rsid w:val="00FA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505A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5A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505A0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E0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0C33"/>
  </w:style>
  <w:style w:type="paragraph" w:styleId="a7">
    <w:name w:val="footer"/>
    <w:basedOn w:val="a"/>
    <w:link w:val="a8"/>
    <w:uiPriority w:val="99"/>
    <w:unhideWhenUsed/>
    <w:rsid w:val="003E0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0C33"/>
  </w:style>
  <w:style w:type="paragraph" w:styleId="a9">
    <w:name w:val="footnote text"/>
    <w:basedOn w:val="a"/>
    <w:link w:val="aa"/>
    <w:uiPriority w:val="99"/>
    <w:semiHidden/>
    <w:unhideWhenUsed/>
    <w:rsid w:val="002232A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232A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232A6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17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3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505A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5A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505A0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E0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0C33"/>
  </w:style>
  <w:style w:type="paragraph" w:styleId="a7">
    <w:name w:val="footer"/>
    <w:basedOn w:val="a"/>
    <w:link w:val="a8"/>
    <w:uiPriority w:val="99"/>
    <w:unhideWhenUsed/>
    <w:rsid w:val="003E0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0C33"/>
  </w:style>
  <w:style w:type="paragraph" w:styleId="a9">
    <w:name w:val="footnote text"/>
    <w:basedOn w:val="a"/>
    <w:link w:val="aa"/>
    <w:uiPriority w:val="99"/>
    <w:semiHidden/>
    <w:unhideWhenUsed/>
    <w:rsid w:val="002232A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232A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232A6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17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3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D7AB3-4FC7-4DFE-A602-D8CA92E75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2015-10-20T14:51:00Z</cp:lastPrinted>
  <dcterms:created xsi:type="dcterms:W3CDTF">2015-10-19T12:11:00Z</dcterms:created>
  <dcterms:modified xsi:type="dcterms:W3CDTF">2015-10-21T13:54:00Z</dcterms:modified>
</cp:coreProperties>
</file>