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01" w:rsidRPr="00BE7B8E" w:rsidRDefault="003C0701" w:rsidP="003C070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bookmarkStart w:id="0" w:name="_GoBack"/>
      <w:r w:rsidRPr="00BE7B8E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3C0701" w:rsidRPr="00BE7B8E" w:rsidRDefault="003C0701" w:rsidP="003C070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BE7B8E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3C0701" w:rsidRPr="00BE7B8E" w:rsidRDefault="003C0701" w:rsidP="003C0701">
      <w:pPr>
        <w:widowControl w:val="0"/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5D1BA9" w:rsidRPr="00BE7B8E" w:rsidRDefault="003C0701" w:rsidP="003C0701">
      <w:pPr>
        <w:rPr>
          <w:rFonts w:ascii="Times New Roman" w:hAnsi="Times New Roman"/>
          <w:b/>
          <w:color w:val="C00000"/>
          <w:sz w:val="28"/>
          <w:szCs w:val="28"/>
        </w:rPr>
      </w:pPr>
      <w:r w:rsidRPr="00BE7B8E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2B0590" w:rsidRPr="00BE7B8E" w:rsidRDefault="002B0590" w:rsidP="002B0590">
      <w:pPr>
        <w:rPr>
          <w:rFonts w:ascii="Times New Roman" w:hAnsi="Times New Roman"/>
          <w:b/>
          <w:color w:val="C00000"/>
          <w:sz w:val="26"/>
          <w:szCs w:val="26"/>
        </w:rPr>
      </w:pPr>
    </w:p>
    <w:p w:rsidR="00CD4CFC" w:rsidRPr="00BE7B8E" w:rsidRDefault="00CD4CFC" w:rsidP="002B0590">
      <w:pPr>
        <w:rPr>
          <w:rFonts w:ascii="Times New Roman" w:hAnsi="Times New Roman"/>
          <w:b/>
          <w:color w:val="C00000"/>
          <w:sz w:val="26"/>
          <w:szCs w:val="26"/>
        </w:rPr>
      </w:pPr>
    </w:p>
    <w:bookmarkEnd w:id="0"/>
    <w:p w:rsidR="00CD4CFC" w:rsidRPr="00CD4CFC" w:rsidRDefault="00CD4CFC" w:rsidP="002B0590">
      <w:pPr>
        <w:rPr>
          <w:rFonts w:ascii="Times New Roman" w:hAnsi="Times New Roman"/>
          <w:b/>
          <w:sz w:val="26"/>
          <w:szCs w:val="26"/>
        </w:rPr>
      </w:pPr>
    </w:p>
    <w:p w:rsidR="00AE1365" w:rsidRPr="00CD4CFC" w:rsidRDefault="001A643A" w:rsidP="002B0590">
      <w:pPr>
        <w:ind w:left="-1276"/>
        <w:rPr>
          <w:rFonts w:ascii="Times New Roman" w:hAnsi="Times New Roman"/>
          <w:b/>
          <w:sz w:val="26"/>
          <w:szCs w:val="26"/>
        </w:rPr>
      </w:pPr>
      <w:r w:rsidRPr="00CD4CFC">
        <w:rPr>
          <w:rFonts w:ascii="Times New Roman" w:hAnsi="Times New Roman"/>
          <w:b/>
          <w:sz w:val="26"/>
          <w:szCs w:val="26"/>
        </w:rPr>
        <w:t xml:space="preserve">15 </w:t>
      </w:r>
      <w:r w:rsidR="00037869" w:rsidRPr="00CD4CFC">
        <w:rPr>
          <w:rFonts w:ascii="Times New Roman" w:hAnsi="Times New Roman"/>
          <w:b/>
          <w:sz w:val="26"/>
          <w:szCs w:val="26"/>
        </w:rPr>
        <w:t xml:space="preserve">октября </w:t>
      </w:r>
      <w:r w:rsidR="00AE1365" w:rsidRPr="00CD4CFC">
        <w:rPr>
          <w:rFonts w:ascii="Times New Roman" w:hAnsi="Times New Roman"/>
          <w:b/>
          <w:sz w:val="26"/>
          <w:szCs w:val="26"/>
        </w:rPr>
        <w:t xml:space="preserve"> 2015 года                   </w:t>
      </w:r>
      <w:r w:rsidR="00BF5C56" w:rsidRPr="00CD4CFC">
        <w:rPr>
          <w:rFonts w:ascii="Times New Roman" w:hAnsi="Times New Roman"/>
          <w:b/>
          <w:sz w:val="26"/>
          <w:szCs w:val="26"/>
        </w:rPr>
        <w:t xml:space="preserve">  </w:t>
      </w:r>
      <w:r w:rsidR="00AE1365" w:rsidRPr="00CD4CFC">
        <w:rPr>
          <w:rFonts w:ascii="Times New Roman" w:hAnsi="Times New Roman"/>
          <w:b/>
          <w:sz w:val="26"/>
          <w:szCs w:val="26"/>
        </w:rPr>
        <w:t xml:space="preserve"> </w:t>
      </w:r>
      <w:r w:rsidR="00BE7B8E">
        <w:rPr>
          <w:rFonts w:ascii="Times New Roman" w:hAnsi="Times New Roman"/>
          <w:b/>
          <w:sz w:val="26"/>
          <w:szCs w:val="26"/>
        </w:rPr>
        <w:t>№</w:t>
      </w:r>
      <w:r w:rsidR="00037869" w:rsidRPr="00CD4CFC">
        <w:rPr>
          <w:rFonts w:ascii="Times New Roman" w:hAnsi="Times New Roman"/>
          <w:b/>
          <w:sz w:val="26"/>
          <w:szCs w:val="26"/>
        </w:rPr>
        <w:t>10</w:t>
      </w:r>
      <w:r w:rsidR="00AE1365" w:rsidRPr="00CD4CFC">
        <w:rPr>
          <w:rFonts w:ascii="Times New Roman" w:hAnsi="Times New Roman"/>
          <w:b/>
          <w:sz w:val="26"/>
          <w:szCs w:val="26"/>
        </w:rPr>
        <w:t>/</w:t>
      </w:r>
      <w:r w:rsidR="00BB0045" w:rsidRPr="00CD4CFC">
        <w:rPr>
          <w:rFonts w:ascii="Times New Roman" w:hAnsi="Times New Roman"/>
          <w:b/>
          <w:sz w:val="26"/>
          <w:szCs w:val="26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E1365" w:rsidRPr="00CD4CFC" w:rsidTr="00FC6000">
        <w:tc>
          <w:tcPr>
            <w:tcW w:w="5211" w:type="dxa"/>
          </w:tcPr>
          <w:p w:rsidR="00AE1365" w:rsidRPr="00CD4CFC" w:rsidRDefault="00037869" w:rsidP="002B059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Совета депутатов </w:t>
            </w:r>
            <w:r w:rsidR="00CD4CFC"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униципального</w:t>
            </w:r>
            <w:r w:rsidR="00CD4CFC"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>окр</w:t>
            </w:r>
            <w:r w:rsidR="00CD4CFC"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>уга                               Бабушкинский от 15.09.2015 года</w:t>
            </w:r>
            <w:r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9/2 </w:t>
            </w:r>
            <w:r w:rsidR="00CD4CFC"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E1365" w:rsidRPr="00CD4CFC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направления средств стимулирования управы Бабушкинского района города Москвы на проведение мероприятий по благоустройству дворовых территорий</w:t>
            </w:r>
            <w:r w:rsidR="00AE1365" w:rsidRPr="00CD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Бабушкинского района  города Москвы</w:t>
            </w:r>
            <w:r w:rsidR="006B1651" w:rsidRPr="00CD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2015 году</w:t>
            </w:r>
            <w:r w:rsidRPr="00CD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5D1BA9" w:rsidRPr="00CD4CFC" w:rsidRDefault="005D1BA9" w:rsidP="005D1BA9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7116" w:rsidRPr="00CD4CFC" w:rsidRDefault="00AE1365" w:rsidP="004B711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C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B7116" w:rsidRPr="00CD4CF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от 26 декабря 2012 года № 849-ПП «О стимулировании управ районов города Москвы», </w:t>
      </w:r>
      <w:r w:rsidRPr="00CD4CFC">
        <w:rPr>
          <w:rFonts w:ascii="Times New Roman" w:hAnsi="Times New Roman" w:cs="Times New Roman"/>
          <w:sz w:val="26"/>
          <w:szCs w:val="26"/>
        </w:rPr>
        <w:t>приказом Департамента финан</w:t>
      </w:r>
      <w:r w:rsidR="00CD4CFC" w:rsidRPr="00CD4CFC">
        <w:rPr>
          <w:rFonts w:ascii="Times New Roman" w:hAnsi="Times New Roman" w:cs="Times New Roman"/>
          <w:sz w:val="26"/>
          <w:szCs w:val="26"/>
        </w:rPr>
        <w:t>сов города Москвы от 12 марта</w:t>
      </w:r>
      <w:r w:rsidRPr="00CD4CFC">
        <w:rPr>
          <w:rFonts w:ascii="Times New Roman" w:hAnsi="Times New Roman" w:cs="Times New Roman"/>
          <w:sz w:val="26"/>
          <w:szCs w:val="26"/>
        </w:rPr>
        <w:t xml:space="preserve"> 2015 года № 33 «О стимулировании управ районов города Москвы»</w:t>
      </w:r>
      <w:r w:rsidR="004B7116" w:rsidRPr="00CD4CFC">
        <w:rPr>
          <w:rFonts w:ascii="Times New Roman" w:hAnsi="Times New Roman" w:cs="Times New Roman"/>
          <w:sz w:val="26"/>
          <w:szCs w:val="26"/>
        </w:rPr>
        <w:t>,</w:t>
      </w:r>
      <w:r w:rsidRPr="00CD4CFC">
        <w:rPr>
          <w:rFonts w:ascii="Times New Roman" w:hAnsi="Times New Roman" w:cs="Times New Roman"/>
          <w:sz w:val="26"/>
          <w:szCs w:val="26"/>
        </w:rPr>
        <w:t xml:space="preserve"> на основании обращения управы Бабушкинского района города Москвы от </w:t>
      </w:r>
      <w:r w:rsidR="00037869" w:rsidRPr="00CD4CFC">
        <w:rPr>
          <w:rFonts w:ascii="Times New Roman" w:hAnsi="Times New Roman" w:cs="Times New Roman"/>
          <w:sz w:val="26"/>
          <w:szCs w:val="26"/>
        </w:rPr>
        <w:t>30</w:t>
      </w:r>
      <w:r w:rsidRPr="00CD4CFC">
        <w:rPr>
          <w:rFonts w:ascii="Times New Roman" w:hAnsi="Times New Roman" w:cs="Times New Roman"/>
          <w:sz w:val="26"/>
          <w:szCs w:val="26"/>
        </w:rPr>
        <w:t>.09.2015 года №</w:t>
      </w:r>
      <w:r w:rsidR="00037869" w:rsidRPr="00CD4CFC">
        <w:rPr>
          <w:rFonts w:ascii="Times New Roman" w:hAnsi="Times New Roman" w:cs="Times New Roman"/>
          <w:sz w:val="26"/>
          <w:szCs w:val="26"/>
        </w:rPr>
        <w:t xml:space="preserve"> И-711</w:t>
      </w:r>
      <w:r w:rsidRPr="00CD4CFC">
        <w:rPr>
          <w:rFonts w:ascii="Times New Roman" w:hAnsi="Times New Roman" w:cs="Times New Roman"/>
          <w:sz w:val="26"/>
          <w:szCs w:val="26"/>
        </w:rPr>
        <w:t xml:space="preserve">/15, </w:t>
      </w:r>
    </w:p>
    <w:p w:rsidR="00AE1365" w:rsidRPr="00CD4CFC" w:rsidRDefault="00AE1365" w:rsidP="004B7116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CFC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Бабушкинский решил:</w:t>
      </w:r>
    </w:p>
    <w:p w:rsidR="004B7116" w:rsidRPr="00CD4CFC" w:rsidRDefault="00116CCA" w:rsidP="004B71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4CFC">
        <w:rPr>
          <w:rFonts w:ascii="Times New Roman" w:hAnsi="Times New Roman" w:cs="Times New Roman"/>
          <w:sz w:val="26"/>
          <w:szCs w:val="26"/>
        </w:rPr>
        <w:t>Внести</w:t>
      </w:r>
      <w:r w:rsidR="00D64666" w:rsidRPr="00CD4CFC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CD4CFC">
        <w:rPr>
          <w:rFonts w:ascii="Times New Roman" w:hAnsi="Times New Roman" w:cs="Times New Roman"/>
          <w:sz w:val="26"/>
          <w:szCs w:val="26"/>
        </w:rPr>
        <w:t xml:space="preserve"> в решение Совета депутатов муниципального округа</w:t>
      </w:r>
      <w:r w:rsidRPr="00CD4CFC">
        <w:rPr>
          <w:sz w:val="26"/>
          <w:szCs w:val="26"/>
        </w:rPr>
        <w:t xml:space="preserve"> </w:t>
      </w:r>
      <w:r w:rsidRPr="00CD4CFC">
        <w:rPr>
          <w:rFonts w:ascii="Times New Roman" w:hAnsi="Times New Roman"/>
          <w:sz w:val="26"/>
          <w:szCs w:val="26"/>
        </w:rPr>
        <w:t>Бабушкинский от 15 сентября 2015 года № 9/2 «О согласовании направления</w:t>
      </w:r>
      <w:r w:rsidR="004B7116" w:rsidRPr="00CD4CFC">
        <w:rPr>
          <w:rFonts w:ascii="Times New Roman" w:hAnsi="Times New Roman"/>
          <w:sz w:val="26"/>
          <w:szCs w:val="26"/>
        </w:rPr>
        <w:t xml:space="preserve"> средств стимулирования управы Бабушкинского района города Мос</w:t>
      </w:r>
      <w:r w:rsidR="005D1BA9" w:rsidRPr="00CD4CFC">
        <w:rPr>
          <w:rFonts w:ascii="Times New Roman" w:hAnsi="Times New Roman"/>
          <w:sz w:val="26"/>
          <w:szCs w:val="26"/>
        </w:rPr>
        <w:t>квы</w:t>
      </w:r>
      <w:r w:rsidR="00D72796" w:rsidRPr="00CD4CFC">
        <w:rPr>
          <w:rFonts w:ascii="Times New Roman" w:hAnsi="Times New Roman"/>
          <w:sz w:val="26"/>
          <w:szCs w:val="26"/>
        </w:rPr>
        <w:t xml:space="preserve"> </w:t>
      </w:r>
      <w:r w:rsidR="004B7116" w:rsidRPr="00CD4CFC">
        <w:rPr>
          <w:rFonts w:ascii="Times New Roman" w:hAnsi="Times New Roman"/>
          <w:sz w:val="26"/>
          <w:szCs w:val="26"/>
        </w:rPr>
        <w:t xml:space="preserve">на проведение мероприятий по благоустройству дворовых территорий </w:t>
      </w:r>
      <w:r w:rsidRPr="00CD4CFC">
        <w:rPr>
          <w:rFonts w:ascii="Times New Roman" w:hAnsi="Times New Roman"/>
          <w:sz w:val="26"/>
          <w:szCs w:val="26"/>
        </w:rPr>
        <w:t>Бабушкинского района города М</w:t>
      </w:r>
      <w:r w:rsidR="00D64666" w:rsidRPr="00CD4CFC">
        <w:rPr>
          <w:rFonts w:ascii="Times New Roman" w:hAnsi="Times New Roman"/>
          <w:sz w:val="26"/>
          <w:szCs w:val="26"/>
        </w:rPr>
        <w:t xml:space="preserve">осквы в 2015 году» </w:t>
      </w:r>
      <w:r w:rsidR="00F549B9" w:rsidRPr="00CD4CFC">
        <w:rPr>
          <w:rFonts w:ascii="Times New Roman" w:hAnsi="Times New Roman"/>
          <w:sz w:val="26"/>
          <w:szCs w:val="26"/>
        </w:rPr>
        <w:t>изложив</w:t>
      </w:r>
      <w:r w:rsidR="00D64666" w:rsidRPr="00CD4CFC">
        <w:rPr>
          <w:rFonts w:ascii="Times New Roman" w:hAnsi="Times New Roman"/>
          <w:sz w:val="26"/>
          <w:szCs w:val="26"/>
        </w:rPr>
        <w:t xml:space="preserve"> приложение</w:t>
      </w:r>
      <w:r w:rsidR="001C1141" w:rsidRPr="00CD4CFC">
        <w:rPr>
          <w:rFonts w:ascii="Times New Roman" w:hAnsi="Times New Roman"/>
          <w:sz w:val="26"/>
          <w:szCs w:val="26"/>
        </w:rPr>
        <w:t xml:space="preserve"> «Мероприятия по благоустройству дворовых территорий Бабушкинского района города Москвы за счет средств стимулирования управы Бабушкинского района за 1 полугодие 2015 года»</w:t>
      </w:r>
      <w:r w:rsidR="007910FD" w:rsidRPr="00CD4CFC">
        <w:rPr>
          <w:rFonts w:ascii="Times New Roman" w:hAnsi="Times New Roman"/>
          <w:sz w:val="26"/>
          <w:szCs w:val="26"/>
        </w:rPr>
        <w:t>,</w:t>
      </w:r>
      <w:r w:rsidRPr="00CD4CFC">
        <w:rPr>
          <w:rFonts w:ascii="Times New Roman" w:hAnsi="Times New Roman"/>
          <w:sz w:val="26"/>
          <w:szCs w:val="26"/>
        </w:rPr>
        <w:t xml:space="preserve"> </w:t>
      </w:r>
      <w:r w:rsidR="003523DF" w:rsidRPr="00CD4CFC">
        <w:rPr>
          <w:rFonts w:ascii="Times New Roman" w:hAnsi="Times New Roman"/>
          <w:sz w:val="26"/>
          <w:szCs w:val="26"/>
        </w:rPr>
        <w:t>согласно</w:t>
      </w:r>
      <w:r w:rsidR="001C1141" w:rsidRPr="00CD4CFC">
        <w:rPr>
          <w:rFonts w:ascii="Times New Roman" w:hAnsi="Times New Roman"/>
          <w:sz w:val="26"/>
          <w:szCs w:val="26"/>
        </w:rPr>
        <w:t xml:space="preserve"> </w:t>
      </w:r>
      <w:r w:rsidR="007910FD" w:rsidRPr="00CD4CFC">
        <w:rPr>
          <w:rFonts w:ascii="Times New Roman" w:hAnsi="Times New Roman"/>
          <w:sz w:val="26"/>
          <w:szCs w:val="26"/>
        </w:rPr>
        <w:t>приложени</w:t>
      </w:r>
      <w:r w:rsidR="003523DF" w:rsidRPr="00CD4CFC">
        <w:rPr>
          <w:rFonts w:ascii="Times New Roman" w:hAnsi="Times New Roman"/>
          <w:sz w:val="26"/>
          <w:szCs w:val="26"/>
        </w:rPr>
        <w:t>ю</w:t>
      </w:r>
      <w:r w:rsidR="007910FD" w:rsidRPr="00CD4CFC">
        <w:rPr>
          <w:rFonts w:ascii="Times New Roman" w:hAnsi="Times New Roman"/>
          <w:sz w:val="26"/>
          <w:szCs w:val="26"/>
        </w:rPr>
        <w:t xml:space="preserve"> к </w:t>
      </w:r>
      <w:r w:rsidR="003523DF" w:rsidRPr="00CD4CFC">
        <w:rPr>
          <w:rFonts w:ascii="Times New Roman" w:hAnsi="Times New Roman"/>
          <w:sz w:val="26"/>
          <w:szCs w:val="26"/>
        </w:rPr>
        <w:t>настоящему</w:t>
      </w:r>
      <w:r w:rsidR="007910FD" w:rsidRPr="00CD4CFC">
        <w:rPr>
          <w:rFonts w:ascii="Times New Roman" w:hAnsi="Times New Roman"/>
          <w:sz w:val="26"/>
          <w:szCs w:val="26"/>
        </w:rPr>
        <w:t xml:space="preserve"> решению. </w:t>
      </w:r>
    </w:p>
    <w:p w:rsidR="00AE1365" w:rsidRPr="00CD4CFC" w:rsidRDefault="00AE1365" w:rsidP="004B7116">
      <w:pPr>
        <w:pStyle w:val="a7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CFC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CD4CFC">
        <w:rPr>
          <w:rFonts w:ascii="Times New Roman" w:hAnsi="Times New Roman" w:cs="Times New Roman"/>
          <w:sz w:val="26"/>
          <w:szCs w:val="26"/>
          <w:lang w:val="en-US"/>
        </w:rPr>
        <w:t>babush</w:t>
      </w:r>
      <w:proofErr w:type="spellEnd"/>
      <w:r w:rsidRPr="00CD4CF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D4CF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D4CFC">
        <w:rPr>
          <w:rFonts w:ascii="Times New Roman" w:hAnsi="Times New Roman" w:cs="Times New Roman"/>
          <w:sz w:val="26"/>
          <w:szCs w:val="26"/>
        </w:rPr>
        <w:t>.</w:t>
      </w:r>
    </w:p>
    <w:p w:rsidR="00AE1365" w:rsidRPr="00CD4CFC" w:rsidRDefault="004B7116" w:rsidP="004B71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CFC">
        <w:rPr>
          <w:rFonts w:ascii="Times New Roman" w:hAnsi="Times New Roman"/>
          <w:sz w:val="26"/>
          <w:szCs w:val="26"/>
        </w:rPr>
        <w:t>3</w:t>
      </w:r>
      <w:r w:rsidR="00AE1365" w:rsidRPr="00CD4CFC">
        <w:rPr>
          <w:rFonts w:ascii="Times New Roman" w:hAnsi="Times New Roman"/>
          <w:sz w:val="26"/>
          <w:szCs w:val="26"/>
        </w:rPr>
        <w:t xml:space="preserve">. </w:t>
      </w:r>
      <w:r w:rsidR="008A3E66" w:rsidRPr="00CD4CFC">
        <w:rPr>
          <w:rFonts w:ascii="Times New Roman" w:hAnsi="Times New Roman"/>
          <w:sz w:val="26"/>
          <w:szCs w:val="26"/>
        </w:rPr>
        <w:t xml:space="preserve">    </w:t>
      </w:r>
      <w:r w:rsidR="00AE1365" w:rsidRPr="00CD4CFC">
        <w:rPr>
          <w:rFonts w:ascii="Times New Roman" w:hAnsi="Times New Roman"/>
          <w:sz w:val="26"/>
          <w:szCs w:val="26"/>
        </w:rPr>
        <w:t>Направить настоящее решение в управу Бабушкинского района города Москвы, в префектуру Северо-Восточного административного округа города Москвы и Департамент территориальных органов исполнительной власти г</w:t>
      </w:r>
      <w:r w:rsidRPr="00CD4CFC">
        <w:rPr>
          <w:rFonts w:ascii="Times New Roman" w:hAnsi="Times New Roman"/>
          <w:sz w:val="26"/>
          <w:szCs w:val="26"/>
        </w:rPr>
        <w:t>орода Москвы</w:t>
      </w:r>
      <w:r w:rsidR="00AE1365" w:rsidRPr="00CD4CFC">
        <w:rPr>
          <w:rFonts w:ascii="Times New Roman" w:hAnsi="Times New Roman"/>
          <w:sz w:val="26"/>
          <w:szCs w:val="26"/>
        </w:rPr>
        <w:t>.</w:t>
      </w:r>
    </w:p>
    <w:p w:rsidR="004B7116" w:rsidRPr="00CD4CFC" w:rsidRDefault="004B7116" w:rsidP="005D1B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CFC">
        <w:rPr>
          <w:rFonts w:ascii="Times New Roman" w:hAnsi="Times New Roman"/>
          <w:sz w:val="26"/>
          <w:szCs w:val="26"/>
        </w:rPr>
        <w:t>4</w:t>
      </w:r>
      <w:r w:rsidR="00AE1365" w:rsidRPr="00CD4CFC">
        <w:rPr>
          <w:rFonts w:ascii="Times New Roman" w:hAnsi="Times New Roman"/>
          <w:sz w:val="26"/>
          <w:szCs w:val="26"/>
        </w:rPr>
        <w:t xml:space="preserve">. </w:t>
      </w:r>
      <w:r w:rsidR="008A3E66" w:rsidRPr="00CD4CFC">
        <w:rPr>
          <w:rFonts w:ascii="Times New Roman" w:hAnsi="Times New Roman"/>
          <w:sz w:val="26"/>
          <w:szCs w:val="26"/>
        </w:rPr>
        <w:t xml:space="preserve">    </w:t>
      </w:r>
      <w:r w:rsidR="00AE1365" w:rsidRPr="00CD4CFC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главу муниципального округа Бабушкинский Лисовенко</w:t>
      </w:r>
      <w:r w:rsidR="002B0590" w:rsidRPr="00CD4CFC">
        <w:rPr>
          <w:rFonts w:ascii="Times New Roman" w:hAnsi="Times New Roman"/>
          <w:sz w:val="26"/>
          <w:szCs w:val="26"/>
        </w:rPr>
        <w:t xml:space="preserve"> А.А</w:t>
      </w:r>
      <w:r w:rsidR="00AE1365" w:rsidRPr="00CD4CFC">
        <w:rPr>
          <w:rFonts w:ascii="Times New Roman" w:hAnsi="Times New Roman"/>
          <w:sz w:val="26"/>
          <w:szCs w:val="26"/>
        </w:rPr>
        <w:t>.</w:t>
      </w:r>
    </w:p>
    <w:p w:rsidR="004B7116" w:rsidRPr="00CD4CFC" w:rsidRDefault="004B7116" w:rsidP="004B71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116" w:rsidRPr="00CD4CFC" w:rsidRDefault="004B7116" w:rsidP="004B71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1365" w:rsidRPr="00CD4CFC" w:rsidRDefault="00AE1365" w:rsidP="00FF578F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CD4CF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AE1365" w:rsidRPr="00CD4CFC" w:rsidRDefault="00AE1365" w:rsidP="00FF578F">
      <w:pPr>
        <w:pStyle w:val="a9"/>
        <w:rPr>
          <w:sz w:val="26"/>
          <w:szCs w:val="26"/>
        </w:rPr>
      </w:pPr>
      <w:r w:rsidRPr="00CD4CFC">
        <w:rPr>
          <w:rFonts w:ascii="Times New Roman" w:hAnsi="Times New Roman" w:cs="Times New Roman"/>
          <w:b/>
          <w:sz w:val="26"/>
          <w:szCs w:val="26"/>
        </w:rPr>
        <w:t>округа Бабушкинский</w:t>
      </w:r>
      <w:r w:rsidRPr="00CD4CFC">
        <w:rPr>
          <w:sz w:val="26"/>
          <w:szCs w:val="26"/>
        </w:rPr>
        <w:t xml:space="preserve">                        </w:t>
      </w:r>
      <w:r w:rsidRPr="00CD4CFC">
        <w:rPr>
          <w:sz w:val="26"/>
          <w:szCs w:val="26"/>
        </w:rPr>
        <w:tab/>
      </w:r>
      <w:r w:rsidRPr="00CD4CFC">
        <w:rPr>
          <w:sz w:val="26"/>
          <w:szCs w:val="26"/>
        </w:rPr>
        <w:tab/>
      </w:r>
      <w:r w:rsidRPr="00CD4CFC">
        <w:rPr>
          <w:sz w:val="26"/>
          <w:szCs w:val="26"/>
        </w:rPr>
        <w:tab/>
        <w:t xml:space="preserve"> </w:t>
      </w:r>
      <w:r w:rsidR="00FF578F" w:rsidRPr="00CD4CFC">
        <w:rPr>
          <w:sz w:val="26"/>
          <w:szCs w:val="26"/>
        </w:rPr>
        <w:t xml:space="preserve">         </w:t>
      </w:r>
      <w:r w:rsidRPr="00CD4CFC">
        <w:rPr>
          <w:sz w:val="26"/>
          <w:szCs w:val="26"/>
        </w:rPr>
        <w:t xml:space="preserve">   </w:t>
      </w:r>
      <w:r w:rsidR="00694F2D" w:rsidRPr="00CD4CFC">
        <w:rPr>
          <w:sz w:val="26"/>
          <w:szCs w:val="26"/>
        </w:rPr>
        <w:t xml:space="preserve">             </w:t>
      </w:r>
      <w:r w:rsidR="00CD4CFC">
        <w:rPr>
          <w:sz w:val="26"/>
          <w:szCs w:val="26"/>
        </w:rPr>
        <w:t xml:space="preserve">   </w:t>
      </w:r>
      <w:r w:rsidR="00694F2D" w:rsidRPr="00CD4CFC">
        <w:rPr>
          <w:sz w:val="26"/>
          <w:szCs w:val="26"/>
        </w:rPr>
        <w:t xml:space="preserve">  </w:t>
      </w:r>
      <w:r w:rsidRPr="00CD4CFC">
        <w:rPr>
          <w:rFonts w:ascii="Times New Roman" w:hAnsi="Times New Roman" w:cs="Times New Roman"/>
          <w:b/>
          <w:sz w:val="26"/>
          <w:szCs w:val="26"/>
        </w:rPr>
        <w:t>А.А. Лисовенко</w:t>
      </w:r>
    </w:p>
    <w:p w:rsidR="004B7116" w:rsidRDefault="004B7116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4AA4" w:rsidTr="003B3C08">
        <w:tc>
          <w:tcPr>
            <w:tcW w:w="4785" w:type="dxa"/>
          </w:tcPr>
          <w:p w:rsidR="00354AA4" w:rsidRDefault="00354AA4" w:rsidP="003B3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30C" w:rsidRDefault="00D1230C" w:rsidP="003B3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AA4" w:rsidRDefault="00037869" w:rsidP="003B3C08">
            <w:pPr>
              <w:rPr>
                <w:rFonts w:ascii="Times New Roman" w:hAnsi="Times New Roman"/>
                <w:sz w:val="24"/>
                <w:szCs w:val="24"/>
              </w:rPr>
            </w:pPr>
            <w:r w:rsidRPr="00D6466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AA4" w:rsidRDefault="00354AA4" w:rsidP="003B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354AA4" w:rsidRPr="004B7116" w:rsidRDefault="00354AA4" w:rsidP="005B1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B14D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37869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2B0590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  <w:r w:rsidR="00037869">
              <w:rPr>
                <w:rFonts w:ascii="Times New Roman" w:hAnsi="Times New Roman"/>
                <w:sz w:val="24"/>
                <w:szCs w:val="24"/>
              </w:rPr>
              <w:t xml:space="preserve"> № 10/</w:t>
            </w:r>
            <w:r w:rsidR="005B1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54AA4" w:rsidRDefault="00354AA4" w:rsidP="00354AA4">
      <w:pPr>
        <w:rPr>
          <w:rFonts w:ascii="Times New Roman" w:hAnsi="Times New Roman" w:cs="Times New Roman"/>
          <w:b/>
          <w:sz w:val="28"/>
          <w:szCs w:val="28"/>
        </w:rPr>
      </w:pPr>
    </w:p>
    <w:p w:rsidR="00354AA4" w:rsidRDefault="00354AA4" w:rsidP="00354A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AA4" w:rsidRDefault="00354AA4" w:rsidP="00354A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 xml:space="preserve">тия </w:t>
      </w:r>
      <w:r w:rsidRPr="008056B9">
        <w:rPr>
          <w:rFonts w:ascii="Times New Roman" w:hAnsi="Times New Roman"/>
          <w:b/>
          <w:sz w:val="28"/>
          <w:szCs w:val="28"/>
        </w:rPr>
        <w:t>по благоустройству дворовых территори</w:t>
      </w:r>
      <w:r>
        <w:rPr>
          <w:rFonts w:ascii="Times New Roman" w:hAnsi="Times New Roman"/>
          <w:b/>
          <w:sz w:val="28"/>
          <w:szCs w:val="28"/>
        </w:rPr>
        <w:t>й</w:t>
      </w:r>
      <w:r w:rsidRPr="008056B9">
        <w:rPr>
          <w:rFonts w:ascii="Times New Roman" w:hAnsi="Times New Roman"/>
          <w:b/>
          <w:sz w:val="28"/>
          <w:szCs w:val="28"/>
        </w:rPr>
        <w:t xml:space="preserve"> Бабушкинского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8056B9">
        <w:rPr>
          <w:rFonts w:ascii="Times New Roman" w:hAnsi="Times New Roman"/>
          <w:b/>
          <w:sz w:val="28"/>
          <w:szCs w:val="28"/>
        </w:rPr>
        <w:t>города Москвы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стимулирования управы Бабушкинского района города Москвы за 1 полугодие 2015 года</w:t>
      </w:r>
    </w:p>
    <w:p w:rsidR="00292537" w:rsidRPr="004B7116" w:rsidRDefault="00292537" w:rsidP="00354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260"/>
        <w:gridCol w:w="1985"/>
      </w:tblGrid>
      <w:tr w:rsidR="00354AA4" w:rsidTr="00370F01">
        <w:tc>
          <w:tcPr>
            <w:tcW w:w="817" w:type="dxa"/>
          </w:tcPr>
          <w:p w:rsidR="00354AA4" w:rsidRPr="00CA58A8" w:rsidRDefault="00354AA4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54AA4" w:rsidRDefault="00354AA4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260" w:type="dxa"/>
          </w:tcPr>
          <w:p w:rsidR="00354AA4" w:rsidRDefault="00354AA4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</w:tcPr>
          <w:p w:rsidR="00354AA4" w:rsidRDefault="00354AA4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354AA4" w:rsidRPr="00CA58A8" w:rsidRDefault="00354AA4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4AA4" w:rsidTr="00370F01">
        <w:trPr>
          <w:trHeight w:val="894"/>
        </w:trPr>
        <w:tc>
          <w:tcPr>
            <w:tcW w:w="817" w:type="dxa"/>
          </w:tcPr>
          <w:p w:rsidR="00354AA4" w:rsidRPr="00CA58A8" w:rsidRDefault="00354AA4" w:rsidP="003B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54AA4" w:rsidRPr="00CA58A8" w:rsidRDefault="00F062EB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AA4" w:rsidRPr="00CA58A8">
              <w:rPr>
                <w:rFonts w:ascii="Times New Roman" w:hAnsi="Times New Roman" w:cs="Times New Roman"/>
                <w:sz w:val="28"/>
                <w:szCs w:val="28"/>
              </w:rPr>
              <w:t>Енисейская д.15</w:t>
            </w:r>
          </w:p>
        </w:tc>
        <w:tc>
          <w:tcPr>
            <w:tcW w:w="3260" w:type="dxa"/>
          </w:tcPr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АБП – </w:t>
            </w:r>
            <w:r w:rsidR="00037869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AA4" w:rsidRDefault="00037869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499,99</w:t>
            </w:r>
          </w:p>
        </w:tc>
      </w:tr>
      <w:tr w:rsidR="00354AA4" w:rsidTr="00370F01">
        <w:trPr>
          <w:trHeight w:val="1268"/>
        </w:trPr>
        <w:tc>
          <w:tcPr>
            <w:tcW w:w="817" w:type="dxa"/>
          </w:tcPr>
          <w:p w:rsidR="00354AA4" w:rsidRPr="00CA58A8" w:rsidRDefault="00354AA4" w:rsidP="003B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54AA4" w:rsidRPr="00CA58A8" w:rsidRDefault="00F062EB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AA4" w:rsidRPr="00CA58A8">
              <w:rPr>
                <w:rFonts w:ascii="Times New Roman" w:hAnsi="Times New Roman" w:cs="Times New Roman"/>
                <w:sz w:val="28"/>
                <w:szCs w:val="28"/>
              </w:rPr>
              <w:t>Ленская д.17</w:t>
            </w:r>
          </w:p>
        </w:tc>
        <w:tc>
          <w:tcPr>
            <w:tcW w:w="3260" w:type="dxa"/>
          </w:tcPr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АБП – </w:t>
            </w:r>
            <w:r w:rsidR="00037869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Замента</w:t>
            </w:r>
            <w:proofErr w:type="spellEnd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 Б/К – 40 </w:t>
            </w: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54AA4" w:rsidRDefault="00037869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929,28</w:t>
            </w:r>
          </w:p>
        </w:tc>
      </w:tr>
      <w:tr w:rsidR="00354AA4" w:rsidTr="00370F01">
        <w:trPr>
          <w:trHeight w:val="1500"/>
        </w:trPr>
        <w:tc>
          <w:tcPr>
            <w:tcW w:w="817" w:type="dxa"/>
          </w:tcPr>
          <w:p w:rsidR="00354AA4" w:rsidRPr="00CA58A8" w:rsidRDefault="00354AA4" w:rsidP="003B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4AA4" w:rsidRPr="00CA58A8" w:rsidRDefault="00F062EB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AA4" w:rsidRPr="00CA58A8">
              <w:rPr>
                <w:rFonts w:ascii="Times New Roman" w:hAnsi="Times New Roman" w:cs="Times New Roman"/>
                <w:sz w:val="28"/>
                <w:szCs w:val="28"/>
              </w:rPr>
              <w:t>Енисейская д.34</w:t>
            </w:r>
          </w:p>
        </w:tc>
        <w:tc>
          <w:tcPr>
            <w:tcW w:w="3260" w:type="dxa"/>
          </w:tcPr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АБП – </w:t>
            </w:r>
            <w:r w:rsidR="00037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Замента</w:t>
            </w:r>
            <w:proofErr w:type="spellEnd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 Б/К – 43 </w:t>
            </w: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54AA4" w:rsidRDefault="00037869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  <w:r w:rsidR="00354AA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54AA4" w:rsidTr="00370F01">
        <w:trPr>
          <w:trHeight w:val="741"/>
        </w:trPr>
        <w:tc>
          <w:tcPr>
            <w:tcW w:w="817" w:type="dxa"/>
          </w:tcPr>
          <w:p w:rsidR="00354AA4" w:rsidRPr="00CA58A8" w:rsidRDefault="00354AA4" w:rsidP="003B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54AA4" w:rsidRPr="00CA58A8" w:rsidRDefault="00F062EB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AA4" w:rsidRPr="00CA58A8">
              <w:rPr>
                <w:rFonts w:ascii="Times New Roman" w:hAnsi="Times New Roman" w:cs="Times New Roman"/>
                <w:sz w:val="28"/>
                <w:szCs w:val="28"/>
              </w:rPr>
              <w:t>Менжинского д.11 к.2</w:t>
            </w:r>
          </w:p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Ремонт АБП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869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AA4" w:rsidRDefault="00037869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657,90</w:t>
            </w:r>
          </w:p>
        </w:tc>
      </w:tr>
      <w:tr w:rsidR="00354AA4" w:rsidTr="00370F01">
        <w:trPr>
          <w:trHeight w:val="1124"/>
        </w:trPr>
        <w:tc>
          <w:tcPr>
            <w:tcW w:w="817" w:type="dxa"/>
          </w:tcPr>
          <w:p w:rsidR="00354AA4" w:rsidRPr="00CA58A8" w:rsidRDefault="00354AA4" w:rsidP="003B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54AA4" w:rsidRPr="00CA58A8" w:rsidRDefault="00F062EB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AA4" w:rsidRPr="00CA58A8">
              <w:rPr>
                <w:rFonts w:ascii="Times New Roman" w:hAnsi="Times New Roman" w:cs="Times New Roman"/>
                <w:sz w:val="28"/>
                <w:szCs w:val="28"/>
              </w:rPr>
              <w:t>Верхоянская д.10</w:t>
            </w:r>
          </w:p>
        </w:tc>
        <w:tc>
          <w:tcPr>
            <w:tcW w:w="3260" w:type="dxa"/>
          </w:tcPr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Ремонт АБП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37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8A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354AA4" w:rsidRPr="00CA58A8" w:rsidRDefault="00354AA4" w:rsidP="003B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AA4" w:rsidRDefault="00037869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773,22</w:t>
            </w:r>
          </w:p>
        </w:tc>
      </w:tr>
      <w:tr w:rsidR="00354AA4" w:rsidTr="00370F01">
        <w:trPr>
          <w:trHeight w:val="451"/>
        </w:trPr>
        <w:tc>
          <w:tcPr>
            <w:tcW w:w="7479" w:type="dxa"/>
            <w:gridSpan w:val="3"/>
          </w:tcPr>
          <w:p w:rsidR="00354AA4" w:rsidRPr="00CA58A8" w:rsidRDefault="00354AA4" w:rsidP="003B3C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354AA4" w:rsidRDefault="00354AA4" w:rsidP="003B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3248,4</w:t>
            </w:r>
          </w:p>
        </w:tc>
      </w:tr>
    </w:tbl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p w:rsidR="00354AA4" w:rsidRDefault="00354AA4" w:rsidP="00AE1365">
      <w:pPr>
        <w:ind w:firstLine="5529"/>
        <w:rPr>
          <w:rFonts w:ascii="Times New Roman" w:hAnsi="Times New Roman"/>
          <w:b/>
          <w:sz w:val="28"/>
          <w:szCs w:val="28"/>
        </w:rPr>
      </w:pPr>
    </w:p>
    <w:sectPr w:rsidR="00354AA4" w:rsidSect="006B165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BCD"/>
    <w:multiLevelType w:val="hybridMultilevel"/>
    <w:tmpl w:val="17624F88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D7034"/>
    <w:multiLevelType w:val="hybridMultilevel"/>
    <w:tmpl w:val="632A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E3"/>
    <w:rsid w:val="00037869"/>
    <w:rsid w:val="000C792F"/>
    <w:rsid w:val="00116CCA"/>
    <w:rsid w:val="001A0B21"/>
    <w:rsid w:val="001A643A"/>
    <w:rsid w:val="001C1141"/>
    <w:rsid w:val="00292537"/>
    <w:rsid w:val="002B0590"/>
    <w:rsid w:val="002E34E3"/>
    <w:rsid w:val="0033658E"/>
    <w:rsid w:val="003523DF"/>
    <w:rsid w:val="00354AA4"/>
    <w:rsid w:val="00370F01"/>
    <w:rsid w:val="003C0701"/>
    <w:rsid w:val="004B7116"/>
    <w:rsid w:val="004E6784"/>
    <w:rsid w:val="005918D0"/>
    <w:rsid w:val="005B14D0"/>
    <w:rsid w:val="005D1BA9"/>
    <w:rsid w:val="00694F2D"/>
    <w:rsid w:val="006A0270"/>
    <w:rsid w:val="006B1651"/>
    <w:rsid w:val="007910FD"/>
    <w:rsid w:val="007E5EF6"/>
    <w:rsid w:val="008A3E66"/>
    <w:rsid w:val="008D5E3F"/>
    <w:rsid w:val="009365FB"/>
    <w:rsid w:val="009A42A4"/>
    <w:rsid w:val="00A00AF5"/>
    <w:rsid w:val="00A11E9D"/>
    <w:rsid w:val="00A43095"/>
    <w:rsid w:val="00A95198"/>
    <w:rsid w:val="00AE1365"/>
    <w:rsid w:val="00BB0045"/>
    <w:rsid w:val="00BD1A9A"/>
    <w:rsid w:val="00BE7B8E"/>
    <w:rsid w:val="00BF5C56"/>
    <w:rsid w:val="00C3413B"/>
    <w:rsid w:val="00CA58A8"/>
    <w:rsid w:val="00CD4CFC"/>
    <w:rsid w:val="00D1230C"/>
    <w:rsid w:val="00D64666"/>
    <w:rsid w:val="00D72796"/>
    <w:rsid w:val="00DE2866"/>
    <w:rsid w:val="00E230C0"/>
    <w:rsid w:val="00F062EB"/>
    <w:rsid w:val="00F33C0C"/>
    <w:rsid w:val="00F549B9"/>
    <w:rsid w:val="00F807FD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A8"/>
    <w:pPr>
      <w:ind w:left="720"/>
      <w:contextualSpacing/>
    </w:pPr>
  </w:style>
  <w:style w:type="table" w:styleId="a4">
    <w:name w:val="Table Grid"/>
    <w:basedOn w:val="a1"/>
    <w:uiPriority w:val="59"/>
    <w:rsid w:val="00CA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5F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AE136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6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E1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A8"/>
    <w:pPr>
      <w:ind w:left="720"/>
      <w:contextualSpacing/>
    </w:pPr>
  </w:style>
  <w:style w:type="table" w:styleId="a4">
    <w:name w:val="Table Grid"/>
    <w:basedOn w:val="a1"/>
    <w:uiPriority w:val="59"/>
    <w:rsid w:val="00CA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5F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AE136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6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E1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Пантелеймонов Алексей Александрович</dc:creator>
  <cp:keywords/>
  <dc:description/>
  <cp:lastModifiedBy>RePack by Diakov</cp:lastModifiedBy>
  <cp:revision>40</cp:revision>
  <cp:lastPrinted>2015-10-20T09:35:00Z</cp:lastPrinted>
  <dcterms:created xsi:type="dcterms:W3CDTF">2015-09-11T08:00:00Z</dcterms:created>
  <dcterms:modified xsi:type="dcterms:W3CDTF">2015-10-21T13:52:00Z</dcterms:modified>
</cp:coreProperties>
</file>