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5E001A" w:rsidRDefault="005E001A" w:rsidP="00EE39AD">
      <w:pPr>
        <w:tabs>
          <w:tab w:val="left" w:pos="9356"/>
        </w:tabs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FA721D" w:rsidRPr="00816092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1609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FA721D" w:rsidRPr="00816092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1609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FA721D" w:rsidRPr="00816092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FA721D" w:rsidRPr="00816092" w:rsidRDefault="00FA721D" w:rsidP="00FA721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FA721D" w:rsidRDefault="00FA721D" w:rsidP="00FA721D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81609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816092">
        <w:rPr>
          <w:b/>
          <w:color w:val="FFFFFF" w:themeColor="background1"/>
          <w:sz w:val="36"/>
          <w:szCs w:val="36"/>
        </w:rPr>
        <w:t xml:space="preserve">   </w:t>
      </w:r>
    </w:p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58056C" w:rsidRP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18"/>
          <w:szCs w:val="1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1D04EC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E001A">
        <w:rPr>
          <w:b/>
          <w:sz w:val="28"/>
          <w:szCs w:val="28"/>
        </w:rPr>
        <w:t xml:space="preserve">8 мая </w:t>
      </w:r>
      <w:r w:rsidR="00AA255B">
        <w:rPr>
          <w:b/>
          <w:sz w:val="28"/>
          <w:szCs w:val="28"/>
        </w:rPr>
        <w:t>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816092">
        <w:rPr>
          <w:b/>
          <w:sz w:val="28"/>
          <w:szCs w:val="28"/>
        </w:rPr>
        <w:t xml:space="preserve">         </w:t>
      </w:r>
      <w:r w:rsidR="005E001A">
        <w:rPr>
          <w:b/>
          <w:sz w:val="28"/>
          <w:szCs w:val="28"/>
        </w:rPr>
        <w:t>6</w:t>
      </w:r>
      <w:r w:rsidR="00ED23FE">
        <w:rPr>
          <w:b/>
          <w:sz w:val="28"/>
          <w:szCs w:val="28"/>
        </w:rPr>
        <w:t>/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A31F6">
        <w:rPr>
          <w:b/>
          <w:sz w:val="28"/>
          <w:szCs w:val="28"/>
        </w:rPr>
        <w:t>б отказе в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согласовании</w:t>
      </w:r>
      <w:r w:rsidR="00384A11">
        <w:rPr>
          <w:b/>
          <w:bCs/>
          <w:sz w:val="28"/>
          <w:szCs w:val="28"/>
        </w:rPr>
        <w:t xml:space="preserve"> проекта</w:t>
      </w:r>
      <w:r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E3B2B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2E3B2B">
        <w:t xml:space="preserve">обращения </w:t>
      </w:r>
      <w:r w:rsidR="00C817D9">
        <w:t xml:space="preserve"> управы Бабушкинского района от 2</w:t>
      </w:r>
      <w:r w:rsidR="005E001A">
        <w:t>1</w:t>
      </w:r>
      <w:r w:rsidR="00C817D9">
        <w:t>.0</w:t>
      </w:r>
      <w:r w:rsidR="005E001A">
        <w:t>5</w:t>
      </w:r>
      <w:r w:rsidR="00C817D9">
        <w:t>.2015</w:t>
      </w:r>
      <w:r w:rsidR="007D75BD">
        <w:t xml:space="preserve"> </w:t>
      </w:r>
      <w:r w:rsidR="005E001A">
        <w:t>года № 16-864/15-з</w:t>
      </w:r>
      <w:r w:rsidR="00C817D9">
        <w:t>,</w:t>
      </w:r>
      <w:r w:rsidR="0087518A">
        <w:t xml:space="preserve"> </w:t>
      </w:r>
      <w:r w:rsidR="00EE39AD">
        <w:t xml:space="preserve">           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2E3B2B" w:rsidRDefault="00C65620" w:rsidP="0079210F">
      <w:pPr>
        <w:pStyle w:val="a5"/>
        <w:ind w:firstLine="700"/>
      </w:pPr>
      <w:r>
        <w:t xml:space="preserve">1. </w:t>
      </w:r>
      <w:r w:rsidR="005C38F3" w:rsidRPr="002E3B2B">
        <w:t xml:space="preserve">Отказать в </w:t>
      </w:r>
      <w:r w:rsidR="005E001A" w:rsidRPr="002E3B2B">
        <w:t>с</w:t>
      </w:r>
      <w:r w:rsidR="005C38F3" w:rsidRPr="002E3B2B">
        <w:t>огласовании</w:t>
      </w:r>
      <w:r w:rsidRPr="002E3B2B">
        <w:t xml:space="preserve"> проект</w:t>
      </w:r>
      <w:r w:rsidR="002E3B2B">
        <w:t>а</w:t>
      </w:r>
      <w:r w:rsidR="00C817D9" w:rsidRPr="002E3B2B">
        <w:t xml:space="preserve"> </w:t>
      </w:r>
      <w:r w:rsidR="00745165">
        <w:t>следующих изменений</w:t>
      </w:r>
      <w:r w:rsidRPr="002E3B2B">
        <w:t xml:space="preserve"> схемы</w:t>
      </w:r>
      <w:r w:rsidRPr="002E3B2B">
        <w:rPr>
          <w:i/>
        </w:rPr>
        <w:t xml:space="preserve"> </w:t>
      </w:r>
      <w:r w:rsidRPr="002E3B2B">
        <w:t>размещения нестационарных торговых объектов</w:t>
      </w:r>
      <w:r w:rsidR="0087518A" w:rsidRPr="002E3B2B">
        <w:t xml:space="preserve"> на территории мун</w:t>
      </w:r>
      <w:r w:rsidR="002E3B2B">
        <w:t>иципального округа Бабушкинский:</w:t>
      </w:r>
    </w:p>
    <w:p w:rsidR="002E3B2B" w:rsidRDefault="002E3B2B" w:rsidP="002E3B2B">
      <w:pPr>
        <w:pStyle w:val="a5"/>
        <w:ind w:firstLine="700"/>
      </w:pPr>
      <w:r>
        <w:rPr>
          <w:iCs/>
        </w:rPr>
        <w:t xml:space="preserve">1.1. Отказать в согласовании включения в схему </w:t>
      </w:r>
      <w:r w:rsidR="00C65620" w:rsidRPr="002E3B2B">
        <w:rPr>
          <w:iCs/>
        </w:rPr>
        <w:t xml:space="preserve"> </w:t>
      </w:r>
      <w:r w:rsidRPr="002E3B2B">
        <w:t>размещения нестационарных торговых объектов на территории мун</w:t>
      </w:r>
      <w:r>
        <w:t>иципального округа Бабушкинский торгового автомата по адресу: г. Москва, ул. Менжинского, д. 36, специализацией «все сам», в связи с размещением указанного объекта в 25-метровой зоне от периметра наземного вестибюля  станции метрополитена «Бабушкинская», п.п.1 п.10 Порядка разработки и утверждения схемы размещения нестационарных торговых объектов, расположенных в городе Москве на земельных участках, в зданиях, сооружениях, находящихся  в государственной собственности, утвержденного Постановлением Правительства Москвы № 26-ПП от 3 февраля 2011 года;</w:t>
      </w:r>
    </w:p>
    <w:p w:rsidR="00745165" w:rsidRDefault="002E3B2B" w:rsidP="002E3B2B">
      <w:pPr>
        <w:pStyle w:val="a5"/>
        <w:ind w:firstLine="700"/>
      </w:pPr>
      <w:r>
        <w:t xml:space="preserve">1.2.  </w:t>
      </w:r>
      <w:r>
        <w:rPr>
          <w:iCs/>
        </w:rPr>
        <w:t xml:space="preserve">Отказать в согласовании включения в схему </w:t>
      </w:r>
      <w:r w:rsidRPr="002E3B2B">
        <w:rPr>
          <w:iCs/>
        </w:rPr>
        <w:t xml:space="preserve"> </w:t>
      </w:r>
      <w:r w:rsidRPr="002E3B2B">
        <w:t>размещения нестационарных торговых объектов на территории мун</w:t>
      </w:r>
      <w:r>
        <w:t>иципально</w:t>
      </w:r>
      <w:r w:rsidR="00745165">
        <w:t>го округа Бабушкинский торговых автоматов по адресам</w:t>
      </w:r>
      <w:r>
        <w:t xml:space="preserve">: </w:t>
      </w:r>
    </w:p>
    <w:p w:rsidR="00745165" w:rsidRDefault="00745165" w:rsidP="002E3B2B">
      <w:pPr>
        <w:pStyle w:val="a5"/>
        <w:ind w:firstLine="700"/>
      </w:pPr>
      <w:r>
        <w:t>-</w:t>
      </w:r>
      <w:r w:rsidR="002E3B2B">
        <w:t xml:space="preserve">г. Москва, ул. </w:t>
      </w:r>
      <w:r>
        <w:t>Енисейская</w:t>
      </w:r>
      <w:r w:rsidR="002E3B2B">
        <w:t xml:space="preserve">, </w:t>
      </w:r>
      <w:r>
        <w:t>д. 19 стр. 2 специализацией «все сам»,</w:t>
      </w:r>
    </w:p>
    <w:p w:rsidR="00745165" w:rsidRDefault="00745165" w:rsidP="00745165">
      <w:pPr>
        <w:pStyle w:val="a5"/>
        <w:ind w:firstLine="700"/>
      </w:pPr>
      <w:r>
        <w:lastRenderedPageBreak/>
        <w:t>-</w:t>
      </w:r>
      <w:r w:rsidR="002E3B2B">
        <w:t xml:space="preserve"> </w:t>
      </w:r>
      <w:r>
        <w:t xml:space="preserve">г. Москва, ул. Менжинского, д. 36 специализацией «горячие и прохладительные напитки, </w:t>
      </w:r>
      <w:proofErr w:type="spellStart"/>
      <w:r>
        <w:t>снэки</w:t>
      </w:r>
      <w:proofErr w:type="spellEnd"/>
      <w:r>
        <w:t>»,</w:t>
      </w:r>
    </w:p>
    <w:p w:rsidR="00745165" w:rsidRDefault="00745165" w:rsidP="00745165">
      <w:pPr>
        <w:pStyle w:val="a5"/>
        <w:ind w:firstLine="700"/>
      </w:pPr>
      <w:r>
        <w:t xml:space="preserve">- г. Москва, ул. Енисейская, д. 19 к.1 специализацией «горячие и прохладительные напитки, </w:t>
      </w:r>
      <w:proofErr w:type="spellStart"/>
      <w:r>
        <w:t>снэки</w:t>
      </w:r>
      <w:proofErr w:type="spellEnd"/>
      <w:r>
        <w:t>»</w:t>
      </w:r>
    </w:p>
    <w:p w:rsidR="002E3B2B" w:rsidRPr="002E3B2B" w:rsidRDefault="00745165" w:rsidP="00745165">
      <w:pPr>
        <w:pStyle w:val="a5"/>
        <w:ind w:firstLine="700"/>
      </w:pPr>
      <w:r>
        <w:t>в связи с размещением указанных</w:t>
      </w:r>
      <w:r w:rsidR="002E3B2B">
        <w:t xml:space="preserve"> </w:t>
      </w:r>
      <w:r>
        <w:t>объектов</w:t>
      </w:r>
      <w:r w:rsidR="002E3B2B">
        <w:t xml:space="preserve"> в </w:t>
      </w:r>
      <w:r>
        <w:t>границах тротуара по основному ходу движения пешеходов менее 3 метров</w:t>
      </w:r>
      <w:r w:rsidR="002E3B2B">
        <w:t xml:space="preserve">, </w:t>
      </w:r>
      <w:r>
        <w:t>п.11</w:t>
      </w:r>
      <w:r w:rsidR="002E3B2B">
        <w:t xml:space="preserve"> Порядка разработки и утверждения схемы размещения нестационарных торговых объектов, расположенных в городе Москве на земельных участках, в зданиях, сооружениях, находящихся  в государственной собственности, утвержденного Постановлением Правительства Москвы № 26-ПП от 3 февраля 2011 года;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proofErr w:type="spellStart"/>
      <w:r w:rsidR="006323A7">
        <w:rPr>
          <w:lang w:val="en-US"/>
        </w:rPr>
        <w:t>babush</w:t>
      </w:r>
      <w:proofErr w:type="spellEnd"/>
      <w:r w:rsidR="006323A7" w:rsidRPr="006323A7">
        <w:t>.</w:t>
      </w:r>
      <w:proofErr w:type="spellStart"/>
      <w:r w:rsidR="006323A7">
        <w:rPr>
          <w:lang w:val="en-US"/>
        </w:rPr>
        <w:t>ru</w:t>
      </w:r>
      <w:proofErr w:type="spellEnd"/>
      <w:r>
        <w:t>.</w:t>
      </w:r>
    </w:p>
    <w:p w:rsidR="00C65620" w:rsidRDefault="00C65620" w:rsidP="00C65620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6323A7" w:rsidRDefault="006323A7" w:rsidP="00C65620">
      <w:pPr>
        <w:pStyle w:val="a5"/>
        <w:ind w:firstLine="700"/>
      </w:pPr>
    </w:p>
    <w:p w:rsidR="00C817D9" w:rsidRDefault="00C817D9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323A7" w:rsidRDefault="006323A7" w:rsidP="00BA4258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6A4BB7" w:rsidRDefault="006A4BB7" w:rsidP="00BA4258">
      <w:pPr>
        <w:pStyle w:val="a5"/>
        <w:rPr>
          <w:b/>
        </w:rPr>
      </w:pPr>
    </w:p>
    <w:p w:rsidR="006A4BB7" w:rsidRDefault="006A4BB7" w:rsidP="00C65620">
      <w:pPr>
        <w:pStyle w:val="a5"/>
        <w:ind w:firstLine="700"/>
        <w:rPr>
          <w:b/>
        </w:rPr>
      </w:pPr>
    </w:p>
    <w:p w:rsidR="006A4BB7" w:rsidRDefault="006A4BB7" w:rsidP="00C65620">
      <w:pPr>
        <w:pStyle w:val="a5"/>
        <w:ind w:firstLine="700"/>
        <w:rPr>
          <w:b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5E001A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2B" w:rsidRDefault="002E3B2B" w:rsidP="00C65620">
      <w:r>
        <w:separator/>
      </w:r>
    </w:p>
  </w:endnote>
  <w:endnote w:type="continuationSeparator" w:id="0">
    <w:p w:rsidR="002E3B2B" w:rsidRDefault="002E3B2B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2B" w:rsidRDefault="002E3B2B" w:rsidP="00C65620">
      <w:r>
        <w:separator/>
      </w:r>
    </w:p>
  </w:footnote>
  <w:footnote w:type="continuationSeparator" w:id="0">
    <w:p w:rsidR="002E3B2B" w:rsidRDefault="002E3B2B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C27B0"/>
    <w:rsid w:val="000D12F7"/>
    <w:rsid w:val="00107550"/>
    <w:rsid w:val="00160F33"/>
    <w:rsid w:val="001857BE"/>
    <w:rsid w:val="001A31F6"/>
    <w:rsid w:val="001D04EC"/>
    <w:rsid w:val="001F7B9E"/>
    <w:rsid w:val="00245DE2"/>
    <w:rsid w:val="00256B84"/>
    <w:rsid w:val="002A42F9"/>
    <w:rsid w:val="002E3B2B"/>
    <w:rsid w:val="002F0DB6"/>
    <w:rsid w:val="002F454B"/>
    <w:rsid w:val="00362121"/>
    <w:rsid w:val="00384A11"/>
    <w:rsid w:val="003E756A"/>
    <w:rsid w:val="00521EC9"/>
    <w:rsid w:val="00571C39"/>
    <w:rsid w:val="0058056C"/>
    <w:rsid w:val="0058285D"/>
    <w:rsid w:val="005B343E"/>
    <w:rsid w:val="005C38F3"/>
    <w:rsid w:val="005D1680"/>
    <w:rsid w:val="005E001A"/>
    <w:rsid w:val="00603958"/>
    <w:rsid w:val="006323A7"/>
    <w:rsid w:val="006A4BB7"/>
    <w:rsid w:val="00745165"/>
    <w:rsid w:val="00747B94"/>
    <w:rsid w:val="00790FA8"/>
    <w:rsid w:val="0079210F"/>
    <w:rsid w:val="007A1219"/>
    <w:rsid w:val="007D0601"/>
    <w:rsid w:val="007D75BD"/>
    <w:rsid w:val="00816092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D41C4"/>
    <w:rsid w:val="00A13FC8"/>
    <w:rsid w:val="00AA255B"/>
    <w:rsid w:val="00AD509E"/>
    <w:rsid w:val="00B94852"/>
    <w:rsid w:val="00B94FA1"/>
    <w:rsid w:val="00BA4258"/>
    <w:rsid w:val="00BD095C"/>
    <w:rsid w:val="00BD2877"/>
    <w:rsid w:val="00C15196"/>
    <w:rsid w:val="00C32C6C"/>
    <w:rsid w:val="00C51BA5"/>
    <w:rsid w:val="00C65620"/>
    <w:rsid w:val="00C817D9"/>
    <w:rsid w:val="00DF4C66"/>
    <w:rsid w:val="00E07275"/>
    <w:rsid w:val="00EA406E"/>
    <w:rsid w:val="00ED23FE"/>
    <w:rsid w:val="00EE39AD"/>
    <w:rsid w:val="00EF1FC2"/>
    <w:rsid w:val="00F9745B"/>
    <w:rsid w:val="00FA721D"/>
    <w:rsid w:val="00FB4C0E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25</cp:revision>
  <cp:lastPrinted>2015-05-28T11:46:00Z</cp:lastPrinted>
  <dcterms:created xsi:type="dcterms:W3CDTF">2014-06-26T09:51:00Z</dcterms:created>
  <dcterms:modified xsi:type="dcterms:W3CDTF">2015-05-29T12:57:00Z</dcterms:modified>
</cp:coreProperties>
</file>