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CB" w:rsidRPr="00C61707" w:rsidRDefault="00E227CB" w:rsidP="00E227CB">
      <w:pPr>
        <w:pStyle w:val="a8"/>
        <w:rPr>
          <w:rFonts w:ascii="Times New Roman" w:hAnsi="Times New Roman"/>
          <w:b/>
          <w:bCs/>
          <w:color w:val="FFFFFF" w:themeColor="background1"/>
          <w:sz w:val="26"/>
          <w:szCs w:val="26"/>
        </w:rPr>
      </w:pPr>
    </w:p>
    <w:p w:rsidR="00E227CB" w:rsidRPr="00C61707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6170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227CB" w:rsidRPr="00C61707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6170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E227CB" w:rsidRPr="00C61707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C61707" w:rsidRDefault="00E227CB" w:rsidP="00E227CB">
      <w:pPr>
        <w:pStyle w:val="a8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E227CB" w:rsidRPr="00C61707" w:rsidRDefault="00E227CB" w:rsidP="00E227CB">
      <w:pPr>
        <w:pStyle w:val="a8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C61707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E227CB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61707" w:rsidRDefault="00C6170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61707" w:rsidRDefault="00C61707" w:rsidP="00C61707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61707" w:rsidRDefault="00C61707" w:rsidP="00C61707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61707" w:rsidRDefault="00C61707" w:rsidP="00C61707">
      <w:pPr>
        <w:pStyle w:val="a7"/>
        <w:ind w:right="4819" w:hanging="113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21 февраля 2017 года </w:t>
      </w:r>
      <w:r w:rsidRPr="00C61707"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shd w:val="clear" w:color="auto" w:fill="FFFFFF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3/15</w:t>
      </w:r>
    </w:p>
    <w:p w:rsidR="00C61707" w:rsidRDefault="00C6170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61707" w:rsidRDefault="00C61707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E227CB" w:rsidRPr="00E84CAA" w:rsidRDefault="00E227CB" w:rsidP="00E227CB">
      <w:pPr>
        <w:pStyle w:val="a7"/>
        <w:ind w:right="481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 отчете</w:t>
      </w:r>
      <w:r w:rsidR="006305DC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деятельности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главы муниципального округа Бабушкинский </w:t>
      </w:r>
      <w:r w:rsidR="004273D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2016</w:t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году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E84CA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</w:p>
    <w:p w:rsidR="00E227CB" w:rsidRPr="00E84CAA" w:rsidRDefault="00E227CB" w:rsidP="00C529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A3F7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t xml:space="preserve">частью 5.1. статьи 36 Федерального закона от 6 октября 2003 года № 131-ФЗ «Об общих принципах организации местного самоуправления в Российской Федерации», частью 6.1 статьи 14 Закона города Москвы от 6 ноября 2002 года № 56  «Об организации местного самоуправления в городе Москве», </w:t>
      </w:r>
      <w:r w:rsidRPr="00DA0B09">
        <w:rPr>
          <w:rFonts w:ascii="Times New Roman" w:hAnsi="Times New Roman" w:cs="Times New Roman"/>
          <w:sz w:val="28"/>
          <w:szCs w:val="28"/>
          <w:lang w:eastAsia="ru-RU"/>
        </w:rPr>
        <w:t xml:space="preserve">пунктом частью 3 статьи 10 Устава муниципального округа Бабушкинский, 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>заслушав отчет главы муниципального округа Бабушкинский Лисовенко А.А. о результатах св</w:t>
      </w:r>
      <w:r w:rsidR="004273D9">
        <w:rPr>
          <w:rFonts w:ascii="Times New Roman" w:hAnsi="Times New Roman" w:cs="Times New Roman"/>
          <w:sz w:val="28"/>
          <w:szCs w:val="28"/>
          <w:lang w:eastAsia="ru-RU"/>
        </w:rPr>
        <w:t>оей деятельности</w:t>
      </w:r>
      <w:r w:rsidR="00C529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DA0B09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Бабушкинский</w:t>
      </w:r>
      <w:r w:rsidR="00C529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E227CB" w:rsidRPr="00C52952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29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Одобрить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отчет </w:t>
      </w:r>
      <w:r w:rsidR="006305D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деятельности 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главы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 w:rsidR="004273D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2016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Разместить настоящее решение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Бабушкинский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babush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  <w:t>ru</w:t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 Настоящее решение вступает в силу  со дня его принятия.</w:t>
      </w:r>
      <w:r w:rsidRPr="00E84CA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4CA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Лисовенко А.А.</w:t>
      </w: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61707" w:rsidRDefault="00C61707" w:rsidP="00E227C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27CB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Глава муниципального </w:t>
      </w:r>
    </w:p>
    <w:p w:rsidR="00E227CB" w:rsidRPr="00DA0B09" w:rsidRDefault="00E227CB" w:rsidP="00E227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округа Бабушкинский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                        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А.А.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DA0B09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Лисовенко </w:t>
      </w: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3D9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3D9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3D9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707" w:rsidRDefault="00C61707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1707" w:rsidRDefault="00C61707" w:rsidP="00C617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952" w:rsidTr="006305DC">
        <w:tc>
          <w:tcPr>
            <w:tcW w:w="4672" w:type="dxa"/>
          </w:tcPr>
          <w:p w:rsidR="00C52952" w:rsidRDefault="00C52952" w:rsidP="001C4A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52952" w:rsidRPr="0086740F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</w:p>
          <w:p w:rsidR="00C52952" w:rsidRPr="0086740F" w:rsidRDefault="00C52952" w:rsidP="00C529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депутатов муниципального округа Бабушкинский</w:t>
            </w:r>
          </w:p>
          <w:p w:rsidR="00C52952" w:rsidRPr="00C52952" w:rsidRDefault="00C52952" w:rsidP="00C5295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6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6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февраля 2017</w:t>
            </w:r>
            <w:r w:rsidR="006305DC" w:rsidRPr="00867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 w:rsidR="00C617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3/15</w:t>
            </w:r>
          </w:p>
        </w:tc>
      </w:tr>
    </w:tbl>
    <w:p w:rsidR="00E227CB" w:rsidRDefault="00E227CB" w:rsidP="006305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7CB" w:rsidRDefault="00E227CB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4A10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4273D9" w:rsidRDefault="00C632B2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главы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632B2" w:rsidRPr="00C632B2" w:rsidRDefault="004273D9" w:rsidP="001C4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2016</w:t>
      </w:r>
      <w:r w:rsid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C632B2" w:rsidRPr="00C632B2" w:rsidRDefault="00C632B2" w:rsidP="00C632B2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</w:t>
      </w:r>
      <w:r w:rsidRPr="00C63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ГЛАВЫ МУНИЦИПАЛЬНОГО ОКРУГА </w:t>
      </w:r>
      <w:r w:rsidR="00E924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БАБУШКИНСКИЙ</w:t>
      </w:r>
    </w:p>
    <w:p w:rsidR="00C632B2" w:rsidRPr="00C632B2" w:rsidRDefault="00C632B2" w:rsidP="00C632B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главы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округа) в 201</w:t>
      </w:r>
      <w:r w:rsidR="00864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осуществлялась в соответствии с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06.10.2003г. № 131-ФЗ «Об организации местного самоуправления в Р</w:t>
      </w:r>
      <w:r w:rsidR="004A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Федерации», законом города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 от 06.11.2002г. № 56 «Об организации местного самоуправления в городе Москве»,  Законом г. Москвы от 25.11.2009г. № 9 «О гарантиях осуществления полномочий лиц, замещающих муниципальные должности в городе Москве», иными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нормативно-правовыми актами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Бабушкинский, правовыми и нормативно-правовыми актами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нормативно-правовыми документами и направлена на развитие местного самоуправления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решение вопросов местного значения 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округе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32B2" w:rsidRPr="00C632B2" w:rsidRDefault="00C632B2" w:rsidP="00E924A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как глава муниципального округа, исполнял полномочия председателя Совета депутатов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(далее- Совет депутатов)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полномочия </w:t>
      </w:r>
      <w:r w:rsidR="00E924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аппарата Совета депутатов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22 апреля 2016 года. С</w:t>
      </w:r>
      <w:r w:rsidR="00427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июня 2016 года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муниципального округа Бабушкинский на непостоянной основе. </w:t>
      </w:r>
    </w:p>
    <w:p w:rsidR="00D030F4" w:rsidRDefault="00692903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проведено </w:t>
      </w:r>
      <w:r w:rsidR="0052235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депутатов, на которых принято </w:t>
      </w:r>
      <w:r w:rsidR="00522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</w:t>
      </w:r>
      <w:r w:rsidR="0065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в том числе было принято </w:t>
      </w:r>
      <w:r w:rsid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21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</w:t>
      </w:r>
      <w:r w:rsidR="0003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в том числе</w:t>
      </w:r>
    </w:p>
    <w:p w:rsidR="00692903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 мероприятий по противодействию коррупции;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оплаты труда муниципальных служащих аппарата Совета депутатов;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материально-технического и организационного обеспечения деятельности органов местного самоуправления;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поощрении муниципальных служащих аппарата Совета депутатов;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порядке предоставления гарантий  муниципальным служащим аппарата Совета депутатов;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-Правила аккредитации журналистов СМИ при органах местного самоуправления МО Бабушкинский;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-Квалификационные требования  для замещения должностей  муниципальной службы в аппарате Совета депутатов;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конкурса на замещение должности  руководителя аппарата Совета депутатов по контракту;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бюджетном процессе;</w:t>
      </w:r>
    </w:p>
    <w:p w:rsidR="00037EF6" w:rsidRDefault="00037EF6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-Положение о комиссии аппарата Совета депутатов по соблюдению требований  к служебному поведению  муниципальных служащих и урегулированию конфликта интересов</w:t>
      </w:r>
      <w:r w:rsidR="00512F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 сообщения лицами, замещающими муниципальные должности, о возникновении личной  заинтересованности  при осуществлении своих полномочий, которая приводит или может привести к конфликту интересов;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комиссии Совета депутатов по соблюдению лицами, замещающими муниципальные должности  ограничений, запретов и исполнения ими обязанностей, установленных законодательством РФ о противодействии коррупции;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-Регламент реализации отдельных полномочий г. Москвы в сфере организации и проведения капитального ремонта общего имущества в многоквартирных домах и рамках реализации региональной программы капитального  ремонта общего имущества в многоквартирных домах на территории города Москвы;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организации доступа к информации о деятельности  органов местного самоуправления муниципального округа Бабушкинский;</w:t>
      </w:r>
    </w:p>
    <w:p w:rsidR="00512FF8" w:rsidRDefault="00512FF8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ТОС в МО Бабушкинский,</w:t>
      </w:r>
    </w:p>
    <w:p w:rsidR="00037EF6" w:rsidRDefault="00037EF6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внесены изменения и дополнения:</w:t>
      </w:r>
    </w:p>
    <w:p w:rsidR="00037EF6" w:rsidRDefault="00037EF6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Регламент Совета депутатов;</w:t>
      </w:r>
    </w:p>
    <w:p w:rsidR="00037EF6" w:rsidRDefault="00037EF6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 местный бюджет;</w:t>
      </w:r>
    </w:p>
    <w:p w:rsidR="00037EF6" w:rsidRDefault="00037EF6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план противодействия коррупции;</w:t>
      </w:r>
    </w:p>
    <w:p w:rsidR="00512FF8" w:rsidRDefault="00512FF8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Устав муниципального округа Бабушкинский;</w:t>
      </w:r>
    </w:p>
    <w:p w:rsidR="00512FF8" w:rsidRDefault="00512FF8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Регламент реализации отдельных полномочий города Москвы по заслушиванию отчета главы управы Бабушкинского района г. Москвы и информации руководителей городских организаций</w:t>
      </w:r>
      <w:r w:rsidR="004F21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1D4" w:rsidRDefault="00512FF8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решение о  Комиссии по исчислению стажа </w:t>
      </w:r>
      <w:r w:rsidR="00D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4F2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СД;</w:t>
      </w:r>
    </w:p>
    <w:p w:rsidR="00435F2F" w:rsidRPr="00C61707" w:rsidRDefault="004F21D4" w:rsidP="00037EF6">
      <w:pPr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5F2F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о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представлении лицами, замещающими муниципальные должности на постоянной основе, сведений о доходах, расходах, об имуществе и обязател</w:t>
      </w:r>
      <w:r w:rsidR="00435F2F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характера;</w:t>
      </w:r>
    </w:p>
    <w:p w:rsidR="00512FF8" w:rsidRPr="00435F2F" w:rsidRDefault="00435F2F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Порядок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 на постоянной основе, и членов их семей на официальном сайте аппарата Совета депутатов</w:t>
      </w:r>
      <w:r w:rsidRPr="00C61707">
        <w:rPr>
          <w:rFonts w:eastAsia="Times New Roman"/>
          <w:lang w:eastAsia="ru-RU"/>
        </w:rPr>
        <w:t> 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Бабушкинский и предоставления этих сведений общероссийским средствам массовой информации для опубликования.</w:t>
      </w:r>
      <w:r w:rsidRPr="00C61707">
        <w:rPr>
          <w:rFonts w:eastAsia="Times New Roman"/>
          <w:lang w:eastAsia="ru-RU"/>
        </w:rPr>
        <w:t> </w:t>
      </w:r>
      <w:r w:rsidR="00512FF8" w:rsidRP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EF6" w:rsidRDefault="00037EF6" w:rsidP="00037EF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2903" w:rsidRDefault="00692903" w:rsidP="0065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F1C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полномочий города Москвы, переданных органам местного самоуправления муниципального округа Бабушкинский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</w:t>
      </w:r>
      <w:r w:rsidR="00DD2516">
        <w:rPr>
          <w:rFonts w:ascii="Times New Roman" w:eastAsia="Times New Roman" w:hAnsi="Times New Roman" w:cs="Times New Roman"/>
          <w:sz w:val="28"/>
          <w:szCs w:val="28"/>
          <w:lang w:eastAsia="ru-RU"/>
        </w:rPr>
        <w:t>44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заслушаны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8B2" w:rsidRDefault="002178B2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управы Бабушкинского района г. Москвы, </w:t>
      </w:r>
    </w:p>
    <w:p w:rsidR="00A66F1C" w:rsidRPr="00A66F1C" w:rsidRDefault="00967ADA" w:rsidP="00A66F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F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6F1C" w:rsidRPr="00A66F1C">
        <w:rPr>
          <w:sz w:val="26"/>
          <w:szCs w:val="26"/>
        </w:rPr>
        <w:t xml:space="preserve"> </w:t>
      </w:r>
      <w:r w:rsidR="00A66F1C">
        <w:rPr>
          <w:rFonts w:ascii="Times New Roman" w:hAnsi="Times New Roman" w:cs="Times New Roman"/>
          <w:sz w:val="28"/>
          <w:szCs w:val="28"/>
        </w:rPr>
        <w:t>информация</w:t>
      </w:r>
      <w:r w:rsidR="00A66F1C" w:rsidRPr="00A66F1C">
        <w:rPr>
          <w:rFonts w:ascii="Times New Roman" w:hAnsi="Times New Roman" w:cs="Times New Roman"/>
          <w:sz w:val="28"/>
          <w:szCs w:val="28"/>
        </w:rPr>
        <w:t xml:space="preserve"> руководителя государственного общеобразовательного учреждения </w:t>
      </w:r>
      <w:r w:rsidR="0086740F">
        <w:rPr>
          <w:rFonts w:ascii="Times New Roman" w:hAnsi="Times New Roman" w:cs="Times New Roman"/>
          <w:sz w:val="28"/>
          <w:szCs w:val="28"/>
        </w:rPr>
        <w:t>школа</w:t>
      </w:r>
      <w:r w:rsidR="00A66F1C" w:rsidRPr="00A66F1C">
        <w:rPr>
          <w:rFonts w:ascii="Times New Roman" w:hAnsi="Times New Roman" w:cs="Times New Roman"/>
          <w:sz w:val="28"/>
          <w:szCs w:val="28"/>
        </w:rPr>
        <w:t xml:space="preserve"> №281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40F">
        <w:rPr>
          <w:rFonts w:ascii="Times New Roman" w:hAnsi="Times New Roman" w:cs="Times New Roman"/>
          <w:sz w:val="28"/>
          <w:szCs w:val="28"/>
        </w:rPr>
        <w:t>школа</w:t>
      </w:r>
      <w:r w:rsidRPr="00967ADA">
        <w:rPr>
          <w:rFonts w:ascii="Times New Roman" w:hAnsi="Times New Roman" w:cs="Times New Roman"/>
          <w:sz w:val="28"/>
          <w:szCs w:val="28"/>
        </w:rPr>
        <w:t xml:space="preserve"> №</w:t>
      </w:r>
      <w:r w:rsidR="0086740F">
        <w:rPr>
          <w:rFonts w:ascii="Times New Roman" w:hAnsi="Times New Roman" w:cs="Times New Roman"/>
          <w:sz w:val="28"/>
          <w:szCs w:val="28"/>
        </w:rPr>
        <w:t>1095</w:t>
      </w:r>
      <w:r>
        <w:rPr>
          <w:rFonts w:ascii="Times New Roman" w:hAnsi="Times New Roman" w:cs="Times New Roman"/>
          <w:sz w:val="28"/>
          <w:szCs w:val="28"/>
        </w:rPr>
        <w:t>, ГБОУ гимназии №1558</w:t>
      </w:r>
      <w:r w:rsidRPr="00807B20">
        <w:rPr>
          <w:b/>
          <w:i/>
        </w:rPr>
        <w:t xml:space="preserve"> </w:t>
      </w:r>
      <w:r w:rsidR="00A66F1C" w:rsidRPr="00A66F1C">
        <w:rPr>
          <w:rFonts w:ascii="Times New Roman" w:hAnsi="Times New Roman" w:cs="Times New Roman"/>
          <w:sz w:val="28"/>
          <w:szCs w:val="28"/>
        </w:rPr>
        <w:t>об осуществлен</w:t>
      </w:r>
      <w:r w:rsidR="00A66F1C">
        <w:rPr>
          <w:rFonts w:ascii="Times New Roman" w:hAnsi="Times New Roman" w:cs="Times New Roman"/>
          <w:sz w:val="28"/>
          <w:szCs w:val="28"/>
        </w:rPr>
        <w:t>ии образовательной деятельности;</w:t>
      </w:r>
    </w:p>
    <w:p w:rsidR="00391E26" w:rsidRDefault="00967ADA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6F1C">
        <w:rPr>
          <w:rFonts w:ascii="Times New Roman" w:hAnsi="Times New Roman"/>
          <w:sz w:val="28"/>
          <w:szCs w:val="28"/>
        </w:rPr>
        <w:t>-</w:t>
      </w:r>
      <w:r w:rsidR="00391E26">
        <w:rPr>
          <w:rFonts w:ascii="Times New Roman" w:hAnsi="Times New Roman"/>
          <w:sz w:val="28"/>
          <w:szCs w:val="28"/>
        </w:rPr>
        <w:t xml:space="preserve"> информация главных врачей ГБУЗ «ДГП № 11 ДЗМ», ГБУЗ «ГП № 107 ДЗМ»,  ГБУЗ «ГП № 218 ДЗМ», ГБУЗ «ГСП № 32 ДЗМ» </w:t>
      </w:r>
      <w:r w:rsidR="00ED6814" w:rsidRPr="00ED6814">
        <w:rPr>
          <w:rFonts w:ascii="Times New Roman" w:hAnsi="Times New Roman" w:cs="Times New Roman"/>
          <w:sz w:val="28"/>
          <w:szCs w:val="28"/>
        </w:rPr>
        <w:t>ГБУЗ «ГКБ им. А.К. Ерамишанцева ДЗМ</w:t>
      </w:r>
      <w:r w:rsidR="00C61707">
        <w:rPr>
          <w:rFonts w:ascii="Times New Roman" w:hAnsi="Times New Roman" w:cs="Times New Roman"/>
          <w:sz w:val="28"/>
          <w:szCs w:val="28"/>
        </w:rPr>
        <w:t>»</w:t>
      </w:r>
      <w:r w:rsidR="00ED6814">
        <w:rPr>
          <w:rFonts w:ascii="Times New Roman" w:hAnsi="Times New Roman"/>
          <w:sz w:val="28"/>
          <w:szCs w:val="28"/>
        </w:rPr>
        <w:t xml:space="preserve"> </w:t>
      </w:r>
      <w:r w:rsidR="00391E26">
        <w:rPr>
          <w:rFonts w:ascii="Times New Roman" w:hAnsi="Times New Roman"/>
          <w:sz w:val="28"/>
          <w:szCs w:val="28"/>
        </w:rPr>
        <w:t>о работе амбулаторно-поликлинического  учреждения;</w:t>
      </w:r>
    </w:p>
    <w:p w:rsidR="00221FA6" w:rsidRDefault="00391E26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 </w:t>
      </w:r>
      <w:r w:rsidR="001C4A10">
        <w:rPr>
          <w:rFonts w:ascii="Times New Roman" w:hAnsi="Times New Roman"/>
          <w:sz w:val="28"/>
          <w:szCs w:val="28"/>
        </w:rPr>
        <w:t>ГБУ ТЦСО «Бабушкинский»  о  работе центра;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 ГКУ «ИС Бабушкинского района» о работе учреждения;</w:t>
      </w:r>
    </w:p>
    <w:p w:rsidR="001C4A10" w:rsidRDefault="001C4A10" w:rsidP="00A66F1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 руководителя МФЦ Бабушкинского района о деятельности учреждения;</w:t>
      </w:r>
    </w:p>
    <w:p w:rsidR="00692903" w:rsidRPr="001865F7" w:rsidRDefault="00692903" w:rsidP="001865F7">
      <w:pPr>
        <w:spacing w:after="0"/>
        <w:ind w:firstLine="426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-информация 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начальника о</w:t>
      </w:r>
      <w:r w:rsidRPr="00692903">
        <w:rPr>
          <w:rFonts w:ascii="Times New Roman" w:hAnsi="Times New Roman" w:cs="Times New Roman"/>
          <w:kern w:val="2"/>
          <w:sz w:val="28"/>
          <w:szCs w:val="28"/>
          <w:lang w:eastAsia="ru-RU"/>
        </w:rPr>
        <w:t>тдела социальной защиты населения района Бабушкинск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ий СВАО города Москвы о работе о</w:t>
      </w:r>
      <w:r w:rsidRPr="00692903">
        <w:rPr>
          <w:rFonts w:ascii="Times New Roman" w:hAnsi="Times New Roman" w:cs="Times New Roman"/>
          <w:kern w:val="2"/>
          <w:sz w:val="28"/>
          <w:szCs w:val="28"/>
          <w:lang w:eastAsia="ru-RU"/>
        </w:rPr>
        <w:t>тела</w:t>
      </w: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;</w:t>
      </w:r>
      <w:r w:rsidRPr="00692903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632B2" w:rsidRDefault="00C632B2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реализации отдельных полномочий города Москвы, полученных в соответствии с вышеуказанным законом, в отчетном периоде депутатами принимались решения:</w:t>
      </w:r>
    </w:p>
    <w:p w:rsidR="001C4A10" w:rsidRDefault="001C4A10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45AA" w:rsidRPr="00DB45AA">
        <w:rPr>
          <w:rFonts w:ascii="Times New Roman" w:hAnsi="Times New Roman" w:cs="Times New Roman"/>
          <w:sz w:val="28"/>
          <w:szCs w:val="28"/>
        </w:rPr>
        <w:t>О согласовании  проекта изменения схемы размещения нестационарных торговых объектов, расположенных на территории Бабушкинского района</w:t>
      </w:r>
      <w:r w:rsidR="00DB45AA">
        <w:rPr>
          <w:rFonts w:ascii="Times New Roman" w:hAnsi="Times New Roman" w:cs="Times New Roman"/>
          <w:sz w:val="28"/>
          <w:szCs w:val="28"/>
        </w:rPr>
        <w:t>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45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О согласовании ежеквартального сводного районного Календарного плана </w:t>
      </w:r>
      <w:r w:rsidRPr="00DB45AA">
        <w:rPr>
          <w:rFonts w:ascii="Times New Roman" w:hAnsi="Times New Roman" w:cs="Times New Roman"/>
          <w:sz w:val="28"/>
          <w:szCs w:val="28"/>
        </w:rPr>
        <w:t>управы Бабушкинского района  города Москвы по досуговой, социально-воспитательной, физкультурно-оздоровительной и спортивной работе с</w:t>
      </w:r>
      <w:r>
        <w:rPr>
          <w:rFonts w:ascii="Times New Roman" w:hAnsi="Times New Roman" w:cs="Times New Roman"/>
          <w:sz w:val="28"/>
          <w:szCs w:val="28"/>
        </w:rPr>
        <w:t xml:space="preserve"> населением по месту жительства;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B45AA">
        <w:rPr>
          <w:bCs/>
        </w:rPr>
        <w:t xml:space="preserve"> 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bCs/>
          <w:sz w:val="28"/>
          <w:szCs w:val="28"/>
        </w:rPr>
        <w:t>установки ограждающих  устройств</w:t>
      </w:r>
      <w:r w:rsidRPr="00DB45AA">
        <w:rPr>
          <w:rFonts w:ascii="Times New Roman" w:hAnsi="Times New Roman" w:cs="Times New Roman"/>
          <w:bCs/>
          <w:sz w:val="28"/>
          <w:szCs w:val="28"/>
        </w:rPr>
        <w:t xml:space="preserve"> на дворовой территории</w:t>
      </w:r>
      <w:r w:rsidR="001865F7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 по адресам:</w:t>
      </w:r>
      <w:r w:rsidR="00DD2516">
        <w:rPr>
          <w:rFonts w:ascii="Times New Roman" w:hAnsi="Times New Roman" w:cs="Times New Roman"/>
          <w:bCs/>
          <w:sz w:val="28"/>
          <w:szCs w:val="28"/>
        </w:rPr>
        <w:t xml:space="preserve"> ул. Енисейская д. 17 корп. 1, ул. Енисейская д. 30,</w:t>
      </w:r>
      <w:r w:rsidR="008674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16">
        <w:rPr>
          <w:rFonts w:ascii="Times New Roman" w:hAnsi="Times New Roman" w:cs="Times New Roman"/>
          <w:bCs/>
          <w:sz w:val="28"/>
          <w:szCs w:val="28"/>
        </w:rPr>
        <w:t>ул. Менжинского д. 32, ул. Енисейская, д. 24, ул. Е</w:t>
      </w:r>
      <w:r w:rsidR="0086740F">
        <w:rPr>
          <w:rFonts w:ascii="Times New Roman" w:hAnsi="Times New Roman" w:cs="Times New Roman"/>
          <w:bCs/>
          <w:sz w:val="28"/>
          <w:szCs w:val="28"/>
        </w:rPr>
        <w:t>н</w:t>
      </w:r>
      <w:r w:rsidR="00DD2516">
        <w:rPr>
          <w:rFonts w:ascii="Times New Roman" w:hAnsi="Times New Roman" w:cs="Times New Roman"/>
          <w:bCs/>
          <w:sz w:val="28"/>
          <w:szCs w:val="28"/>
        </w:rPr>
        <w:t>исейская, д. 26 –</w:t>
      </w:r>
      <w:r w:rsidR="00186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516">
        <w:rPr>
          <w:rFonts w:ascii="Times New Roman" w:hAnsi="Times New Roman" w:cs="Times New Roman"/>
          <w:bCs/>
          <w:sz w:val="28"/>
          <w:szCs w:val="28"/>
        </w:rPr>
        <w:t xml:space="preserve">всего 7 </w:t>
      </w:r>
      <w:r w:rsidR="001865F7">
        <w:rPr>
          <w:rFonts w:ascii="Times New Roman" w:hAnsi="Times New Roman" w:cs="Times New Roman"/>
          <w:bCs/>
          <w:sz w:val="28"/>
          <w:szCs w:val="28"/>
        </w:rPr>
        <w:t>решений</w:t>
      </w:r>
    </w:p>
    <w:p w:rsidR="00DB45AA" w:rsidRDefault="00DB45AA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плане дополнительных мероприятий  по социально-экономическому  развитию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проведению ремонта квартир  ветеранов ВОВ, детей-сирот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оставшихся без попечения  родителей,  граждан, признанных нуждающимися  районной комиссией по оказанию адресной помощи нуждающимся  жителям  Бабушкинского района;</w:t>
      </w:r>
    </w:p>
    <w:p w:rsidR="004D1AD9" w:rsidRDefault="001865F7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проекта решения о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жилого помещения в нежилое по адресам:</w:t>
      </w:r>
      <w:r w:rsidR="00DD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Менжинского, д. 19 корп. 1 кв. 46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1AD9" w:rsidRDefault="001865F7" w:rsidP="001C4A1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</w:t>
      </w:r>
      <w:r w:rsidR="004D1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согласовании направления средств стимулирования управы Бабушкинского района города Москвы на проведение мероприятий по благоустройству дворовых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иторий Бабушкинского района-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</w:p>
    <w:p w:rsidR="006271AC" w:rsidRDefault="006271AC" w:rsidP="0062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FF9" w:rsidRDefault="008F7FF9" w:rsidP="0062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проектам Совета депутатов «Об исполнении бюджета муниципального округа за 2015 год», «О бюджете муниципального округа на 2017 год», «О внесении изменений и дополнений в </w:t>
      </w:r>
      <w:bookmarkStart w:id="1" w:name="OLE_LINK3"/>
      <w:bookmarkStart w:id="2" w:name="OLE_LINK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округа Бабушкинский»</w:t>
      </w:r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«О внесении изменений в статью 5 Устава муниципального округа Бабушкинский» были созданы рабочие группы для организации и проведения публичных слушаний, сбора и учета мнения жителей муниципального округа.</w:t>
      </w:r>
    </w:p>
    <w:p w:rsidR="001865F7" w:rsidRPr="008F7FF9" w:rsidRDefault="008F7FF9" w:rsidP="0062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указанным проектам были проведены публичные слушания, мнения жителей муниципального округа были учтены при утверждении данных проектов решений. </w:t>
      </w:r>
    </w:p>
    <w:p w:rsidR="00C632B2" w:rsidRPr="00C632B2" w:rsidRDefault="00C632B2" w:rsidP="006271A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Совет депутатов уделял вопросам формирования местного бюджета в соответствии с федеральным законодательством и законами города Москвы, его исполнения и контроля за его исполнением. Указанные вопросы рассматривались на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Совета депутатов, по итогам рассмотрения было принято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>21 решение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принятые по бюджету решения осуществлялись строго в предусмотренные законодательством сроки.</w:t>
      </w:r>
    </w:p>
    <w:p w:rsidR="00C632B2" w:rsidRPr="00C632B2" w:rsidRDefault="00F65419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6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Совета депутатов был рассмотрен проект бюджета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Бабушкинский на 2017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был утвержден в окончательно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2016</w:t>
      </w:r>
      <w:r w:rsidR="00C632B2"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32B2" w:rsidRPr="00C632B2" w:rsidRDefault="00C632B2" w:rsidP="00E120B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велся прием населения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утвержденным графиком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Встречи с жителями были и на дворовых территориях, в образовательных и других учреждениях муниципального округа, на праздничных, детских и спортивных площадках. Я принимал участие в большинстве встреч с населением, проводимых управой </w:t>
      </w:r>
      <w:r w:rsidR="00E120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Бабушкинского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632B2" w:rsidRPr="00C632B2" w:rsidRDefault="00C632B2" w:rsidP="00435F2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периода мною было рассмотрено </w:t>
      </w:r>
      <w:r w:rsidR="00F654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(письменных, на приеме населения, устных), по которым были приняты положительные решения или даны квалифицированные разъяснения.</w:t>
      </w:r>
    </w:p>
    <w:p w:rsidR="00C632B2" w:rsidRDefault="00C632B2" w:rsidP="00435F2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встречах с населением мною доводилась информация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</w:t>
      </w:r>
    </w:p>
    <w:p w:rsidR="00F65419" w:rsidRDefault="00F65419" w:rsidP="00F654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мною уделяется исполнению законодательства РФ о противодействию коррупции.</w:t>
      </w:r>
    </w:p>
    <w:p w:rsidR="00F65419" w:rsidRDefault="00F65419" w:rsidP="00F654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в 2016 году принято </w:t>
      </w:r>
      <w:r w:rsid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анти</w:t>
      </w:r>
      <w:r w:rsid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направленности, все проекты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актов были направлены в аппарат Совета депутатов для проведения антикоррупционной экспертизы, </w:t>
      </w:r>
      <w:r w:rsidR="0043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 на официальном сайте органов местного самоуправления МО Бабушкинский для проведения независимой антикоррупционной экспертизы,  а также направлены в Бабушкинскую межрайонную прокуратуру г. Москвы для правовой оценки.</w:t>
      </w:r>
    </w:p>
    <w:p w:rsidR="00435F2F" w:rsidRDefault="00435F2F" w:rsidP="00F6541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Я, а также все депутаты Совета депутатов в установленный законом срок подали сведений о доходах, расходах, об имуществе и обязательствах имущественного характера,</w:t>
      </w:r>
      <w:r w:rsidR="00BF1F6E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своих, супругов и несовершеннолетних детей, 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сведения были </w:t>
      </w:r>
      <w:r w:rsidR="00BF1F6E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 на сайте Совета депутатов МО Бабушкинский и 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переданы для хранения в аппарат Совета депутатов муниципального округа Бабушкинский</w:t>
      </w:r>
      <w:r w:rsidR="00BF1F6E"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1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5F7" w:rsidRPr="00C632B2" w:rsidRDefault="001865F7" w:rsidP="00C632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65F7" w:rsidRPr="00C632B2" w:rsidSect="00C617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4D" w:rsidRDefault="00724F4D" w:rsidP="00E227CB">
      <w:pPr>
        <w:spacing w:after="0" w:line="240" w:lineRule="auto"/>
      </w:pPr>
      <w:r>
        <w:separator/>
      </w:r>
    </w:p>
  </w:endnote>
  <w:endnote w:type="continuationSeparator" w:id="0">
    <w:p w:rsidR="00724F4D" w:rsidRDefault="00724F4D" w:rsidP="00E2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4D" w:rsidRDefault="00724F4D" w:rsidP="00E227CB">
      <w:pPr>
        <w:spacing w:after="0" w:line="240" w:lineRule="auto"/>
      </w:pPr>
      <w:r>
        <w:separator/>
      </w:r>
    </w:p>
  </w:footnote>
  <w:footnote w:type="continuationSeparator" w:id="0">
    <w:p w:rsidR="00724F4D" w:rsidRDefault="00724F4D" w:rsidP="00E2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5163"/>
    <w:multiLevelType w:val="multilevel"/>
    <w:tmpl w:val="FC365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43914"/>
    <w:multiLevelType w:val="multilevel"/>
    <w:tmpl w:val="E840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01663"/>
    <w:multiLevelType w:val="hybridMultilevel"/>
    <w:tmpl w:val="84E01A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F5EBE"/>
    <w:multiLevelType w:val="hybridMultilevel"/>
    <w:tmpl w:val="B9046E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88"/>
    <w:rsid w:val="00037EF6"/>
    <w:rsid w:val="00044403"/>
    <w:rsid w:val="00044771"/>
    <w:rsid w:val="000675FF"/>
    <w:rsid w:val="000C5108"/>
    <w:rsid w:val="000E4DCF"/>
    <w:rsid w:val="00116367"/>
    <w:rsid w:val="001342FC"/>
    <w:rsid w:val="001865F7"/>
    <w:rsid w:val="001C4A10"/>
    <w:rsid w:val="001F614C"/>
    <w:rsid w:val="002178B2"/>
    <w:rsid w:val="00221FA6"/>
    <w:rsid w:val="00271168"/>
    <w:rsid w:val="00290A71"/>
    <w:rsid w:val="002C6745"/>
    <w:rsid w:val="00304603"/>
    <w:rsid w:val="00307264"/>
    <w:rsid w:val="0033494C"/>
    <w:rsid w:val="0035308E"/>
    <w:rsid w:val="00391E26"/>
    <w:rsid w:val="003B3CF1"/>
    <w:rsid w:val="003E4B37"/>
    <w:rsid w:val="004273D9"/>
    <w:rsid w:val="00435F2F"/>
    <w:rsid w:val="00450A7C"/>
    <w:rsid w:val="00490CA1"/>
    <w:rsid w:val="004A0399"/>
    <w:rsid w:val="004D1AD9"/>
    <w:rsid w:val="004E4792"/>
    <w:rsid w:val="004F21D4"/>
    <w:rsid w:val="00512FF8"/>
    <w:rsid w:val="0052235A"/>
    <w:rsid w:val="00546ADA"/>
    <w:rsid w:val="00555A3E"/>
    <w:rsid w:val="00561518"/>
    <w:rsid w:val="005930C4"/>
    <w:rsid w:val="005D4FC6"/>
    <w:rsid w:val="005E1851"/>
    <w:rsid w:val="006271AC"/>
    <w:rsid w:val="006305DC"/>
    <w:rsid w:val="006549E2"/>
    <w:rsid w:val="00665288"/>
    <w:rsid w:val="00692903"/>
    <w:rsid w:val="00724F4D"/>
    <w:rsid w:val="008043C5"/>
    <w:rsid w:val="00807839"/>
    <w:rsid w:val="00824FCD"/>
    <w:rsid w:val="00864D9A"/>
    <w:rsid w:val="0086740F"/>
    <w:rsid w:val="008F7FF9"/>
    <w:rsid w:val="00955D6C"/>
    <w:rsid w:val="00967ADA"/>
    <w:rsid w:val="009A0088"/>
    <w:rsid w:val="009F1AB6"/>
    <w:rsid w:val="009F686F"/>
    <w:rsid w:val="00A2758F"/>
    <w:rsid w:val="00A66F1C"/>
    <w:rsid w:val="00A931C6"/>
    <w:rsid w:val="00B41BF6"/>
    <w:rsid w:val="00B5473B"/>
    <w:rsid w:val="00BC5628"/>
    <w:rsid w:val="00BE3C6C"/>
    <w:rsid w:val="00BF1F6E"/>
    <w:rsid w:val="00C228B4"/>
    <w:rsid w:val="00C40072"/>
    <w:rsid w:val="00C52952"/>
    <w:rsid w:val="00C61707"/>
    <w:rsid w:val="00C632B2"/>
    <w:rsid w:val="00CB2775"/>
    <w:rsid w:val="00D030F4"/>
    <w:rsid w:val="00D1548C"/>
    <w:rsid w:val="00D60468"/>
    <w:rsid w:val="00DB45AA"/>
    <w:rsid w:val="00DD2516"/>
    <w:rsid w:val="00E03B77"/>
    <w:rsid w:val="00E120B1"/>
    <w:rsid w:val="00E227CB"/>
    <w:rsid w:val="00E45F17"/>
    <w:rsid w:val="00E82AC7"/>
    <w:rsid w:val="00E924A1"/>
    <w:rsid w:val="00EA3F7A"/>
    <w:rsid w:val="00ED51C4"/>
    <w:rsid w:val="00ED6814"/>
    <w:rsid w:val="00F415D0"/>
    <w:rsid w:val="00F65419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E164"/>
  <w15:chartTrackingRefBased/>
  <w15:docId w15:val="{54B98ADB-F8B1-4A34-911D-F15F7E97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F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glav">
    <w:name w:val="Oglav"/>
    <w:basedOn w:val="a"/>
    <w:rsid w:val="00BC5628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1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C562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60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227CB"/>
    <w:pPr>
      <w:spacing w:after="0" w:line="240" w:lineRule="auto"/>
    </w:pPr>
  </w:style>
  <w:style w:type="paragraph" w:styleId="a8">
    <w:name w:val="header"/>
    <w:basedOn w:val="a"/>
    <w:link w:val="a9"/>
    <w:rsid w:val="00E227CB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E227CB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E2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27CB"/>
  </w:style>
  <w:style w:type="table" w:styleId="ac">
    <w:name w:val="Table Grid"/>
    <w:basedOn w:val="a1"/>
    <w:uiPriority w:val="39"/>
    <w:rsid w:val="00C5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F21D4"/>
  </w:style>
  <w:style w:type="character" w:customStyle="1" w:styleId="s2">
    <w:name w:val="s2"/>
    <w:basedOn w:val="a0"/>
    <w:rsid w:val="0043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E9AA-F4F3-4317-B168-903E9295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Марина Игнатова</cp:lastModifiedBy>
  <cp:revision>2</cp:revision>
  <cp:lastPrinted>2017-02-28T11:58:00Z</cp:lastPrinted>
  <dcterms:created xsi:type="dcterms:W3CDTF">2017-02-28T12:06:00Z</dcterms:created>
  <dcterms:modified xsi:type="dcterms:W3CDTF">2017-02-28T12:06:00Z</dcterms:modified>
</cp:coreProperties>
</file>