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CC" w:rsidRPr="007F70DB" w:rsidRDefault="007F70DB" w:rsidP="007F70DB">
      <w:pPr>
        <w:ind w:right="-5"/>
        <w:jc w:val="center"/>
        <w:rPr>
          <w:b/>
          <w:sz w:val="28"/>
          <w:szCs w:val="28"/>
        </w:rPr>
      </w:pPr>
      <w:bookmarkStart w:id="0" w:name="_GoBack"/>
      <w:bookmarkEnd w:id="0"/>
      <w:r w:rsidRPr="007F70DB">
        <w:rPr>
          <w:b/>
          <w:sz w:val="28"/>
          <w:szCs w:val="28"/>
        </w:rPr>
        <w:t>Информация</w:t>
      </w:r>
    </w:p>
    <w:p w:rsidR="007F70DB" w:rsidRPr="007F70DB" w:rsidRDefault="007F70DB" w:rsidP="007F70DB">
      <w:pPr>
        <w:ind w:right="-5"/>
        <w:jc w:val="center"/>
        <w:rPr>
          <w:b/>
          <w:sz w:val="28"/>
          <w:szCs w:val="28"/>
        </w:rPr>
      </w:pPr>
      <w:r w:rsidRPr="007F70DB">
        <w:rPr>
          <w:b/>
          <w:sz w:val="28"/>
          <w:szCs w:val="28"/>
        </w:rPr>
        <w:t>Об итогах работы Отдела МВД России по Бабушкинскому</w:t>
      </w:r>
    </w:p>
    <w:p w:rsidR="007F70DB" w:rsidRDefault="007F70DB" w:rsidP="007F70DB">
      <w:pPr>
        <w:ind w:right="-5"/>
        <w:jc w:val="center"/>
        <w:rPr>
          <w:b/>
          <w:sz w:val="28"/>
          <w:szCs w:val="28"/>
          <w:u w:val="single"/>
        </w:rPr>
      </w:pPr>
      <w:r w:rsidRPr="007F70DB">
        <w:rPr>
          <w:b/>
          <w:sz w:val="28"/>
          <w:szCs w:val="28"/>
        </w:rPr>
        <w:t>району г. Москвы за 2020 год</w:t>
      </w:r>
    </w:p>
    <w:p w:rsidR="007F70DB" w:rsidRDefault="007F70DB" w:rsidP="00B84DD3">
      <w:pPr>
        <w:ind w:right="-5"/>
        <w:jc w:val="both"/>
        <w:rPr>
          <w:b/>
          <w:sz w:val="28"/>
          <w:szCs w:val="28"/>
          <w:u w:val="single"/>
        </w:rPr>
      </w:pPr>
    </w:p>
    <w:p w:rsidR="00863000" w:rsidRDefault="00863000" w:rsidP="00863000">
      <w:pPr>
        <w:ind w:right="-5"/>
        <w:jc w:val="both"/>
        <w:rPr>
          <w:sz w:val="28"/>
          <w:szCs w:val="28"/>
        </w:rPr>
      </w:pPr>
    </w:p>
    <w:p w:rsidR="00F86F54" w:rsidRDefault="00F86F54" w:rsidP="00F86F54">
      <w:pPr>
        <w:ind w:firstLine="709"/>
        <w:contextualSpacing/>
        <w:jc w:val="both"/>
        <w:rPr>
          <w:sz w:val="28"/>
          <w:szCs w:val="28"/>
        </w:rPr>
      </w:pPr>
      <w:r w:rsidRPr="00436D36">
        <w:rPr>
          <w:sz w:val="28"/>
          <w:szCs w:val="28"/>
        </w:rPr>
        <w:t>Подводя итоги, хотелось бы отметить, что основные усилия нашего подразделения в первую очередь были направлены на выполнение задач, определенных Директивой Министра внутренних дел от 30 октября 2019 года «О приоритетных направлениях деятельности органов внутренних дел Российской Федерации в 2020 году и задачах на последующий период», в том числе направленных на повышение уровня доверия граждан к правоохранительным</w:t>
      </w:r>
      <w:r>
        <w:rPr>
          <w:sz w:val="28"/>
          <w:szCs w:val="28"/>
        </w:rPr>
        <w:t xml:space="preserve"> органам.</w:t>
      </w:r>
      <w:r w:rsidRPr="00F86F54">
        <w:rPr>
          <w:sz w:val="28"/>
          <w:szCs w:val="28"/>
        </w:rPr>
        <w:t xml:space="preserve"> </w:t>
      </w:r>
      <w:r>
        <w:rPr>
          <w:sz w:val="28"/>
          <w:szCs w:val="28"/>
        </w:rPr>
        <w:t xml:space="preserve">Кроме того, проведена большая работа, связанная с ограничением распространения </w:t>
      </w:r>
      <w:proofErr w:type="spellStart"/>
      <w:r>
        <w:rPr>
          <w:sz w:val="28"/>
          <w:szCs w:val="28"/>
        </w:rPr>
        <w:t>короновирусной</w:t>
      </w:r>
      <w:proofErr w:type="spellEnd"/>
      <w:r>
        <w:rPr>
          <w:sz w:val="28"/>
          <w:szCs w:val="28"/>
        </w:rPr>
        <w:t xml:space="preserve"> инфекции на обслуживаемой территории.</w:t>
      </w:r>
    </w:p>
    <w:p w:rsidR="00F86F54" w:rsidRPr="00F86F54" w:rsidRDefault="00F86F54" w:rsidP="00F86F54">
      <w:pPr>
        <w:pStyle w:val="a8"/>
        <w:ind w:firstLine="708"/>
        <w:jc w:val="both"/>
        <w:rPr>
          <w:rStyle w:val="HTML"/>
          <w:rFonts w:ascii="Times New Roman" w:eastAsiaTheme="minorHAnsi" w:hAnsi="Times New Roman" w:cs="Times New Roman"/>
          <w:sz w:val="28"/>
          <w:szCs w:val="28"/>
        </w:rPr>
      </w:pPr>
      <w:r w:rsidRPr="00F86F54">
        <w:rPr>
          <w:rStyle w:val="HTML"/>
          <w:rFonts w:ascii="Times New Roman" w:eastAsiaTheme="minorHAnsi" w:hAnsi="Times New Roman" w:cs="Times New Roman"/>
          <w:sz w:val="28"/>
          <w:szCs w:val="28"/>
        </w:rPr>
        <w:t xml:space="preserve">Личный состав Отдела, в первую очередь был ориентирован на обеспечение безопасности граждан, включая профилактику, пресечение раскрытие преступлений имущественного характера, преступлений против личности, повышение качества предоставляемых государственных услуг, противодействие экстремистским и террористическим проявлениям, охрану общественного порядка. </w:t>
      </w:r>
    </w:p>
    <w:p w:rsidR="00F86F54" w:rsidRPr="00F86F54" w:rsidRDefault="00F86F54" w:rsidP="00F86F54">
      <w:pPr>
        <w:pStyle w:val="a8"/>
        <w:ind w:firstLine="708"/>
        <w:jc w:val="both"/>
        <w:rPr>
          <w:rStyle w:val="HTML"/>
          <w:rFonts w:ascii="Times New Roman" w:eastAsiaTheme="minorHAnsi" w:hAnsi="Times New Roman" w:cs="Times New Roman"/>
          <w:sz w:val="28"/>
          <w:szCs w:val="28"/>
        </w:rPr>
      </w:pPr>
      <w:r w:rsidRPr="00F86F54">
        <w:rPr>
          <w:rStyle w:val="HTML"/>
          <w:rFonts w:ascii="Times New Roman" w:eastAsiaTheme="minorHAnsi" w:hAnsi="Times New Roman" w:cs="Times New Roman"/>
          <w:sz w:val="28"/>
          <w:szCs w:val="28"/>
        </w:rPr>
        <w:t>Значительную часть всех преступлений, совершенных на территории оперативного обслуживания Отдела составляют преступления дистанционного характера. Так, за 2020 год всего зарегистрировано 761 преступление, из которых 296 являются дистанционными, что превышает аналогичный показатель прошлого года на 126. Из 296 зарегистрированных 232 - мошенничества общеуголовной направленности, которые по квалифицирующим признакам делятся на:</w:t>
      </w:r>
    </w:p>
    <w:p w:rsidR="00F86F54" w:rsidRPr="00F86F54" w:rsidRDefault="00F86F54" w:rsidP="00F86F54">
      <w:pPr>
        <w:pStyle w:val="a8"/>
        <w:ind w:firstLine="709"/>
        <w:jc w:val="both"/>
        <w:rPr>
          <w:rStyle w:val="HTML"/>
          <w:rFonts w:ascii="Times New Roman" w:eastAsiaTheme="minorHAnsi" w:hAnsi="Times New Roman" w:cs="Times New Roman"/>
          <w:sz w:val="28"/>
          <w:szCs w:val="28"/>
        </w:rPr>
      </w:pPr>
      <w:r w:rsidRPr="00F86F54">
        <w:rPr>
          <w:rStyle w:val="HTML"/>
          <w:rFonts w:ascii="Times New Roman" w:eastAsiaTheme="minorHAnsi" w:hAnsi="Times New Roman" w:cs="Times New Roman"/>
          <w:sz w:val="28"/>
          <w:szCs w:val="28"/>
        </w:rPr>
        <w:t xml:space="preserve"> - мошенничества, совершенные с использованием сети Интернет – 108;</w:t>
      </w:r>
    </w:p>
    <w:p w:rsidR="00F86F54" w:rsidRPr="00F86F54" w:rsidRDefault="00F86F54" w:rsidP="00F86F54">
      <w:pPr>
        <w:pStyle w:val="a8"/>
        <w:ind w:firstLine="709"/>
        <w:jc w:val="both"/>
        <w:rPr>
          <w:rStyle w:val="HTML"/>
          <w:rFonts w:ascii="Times New Roman" w:eastAsiaTheme="minorHAnsi" w:hAnsi="Times New Roman" w:cs="Times New Roman"/>
          <w:sz w:val="28"/>
          <w:szCs w:val="28"/>
        </w:rPr>
      </w:pPr>
      <w:r w:rsidRPr="00F86F54">
        <w:rPr>
          <w:rStyle w:val="HTML"/>
          <w:rFonts w:ascii="Times New Roman" w:eastAsiaTheme="minorHAnsi" w:hAnsi="Times New Roman" w:cs="Times New Roman"/>
          <w:sz w:val="28"/>
          <w:szCs w:val="28"/>
        </w:rPr>
        <w:t xml:space="preserve"> - мошенничества, совершенные с использованием пластиковых карт и неправомерным списанием денежных средств со счетов банковских карт – 38;</w:t>
      </w:r>
    </w:p>
    <w:p w:rsidR="00F86F54" w:rsidRPr="00F86F54" w:rsidRDefault="00F86F54" w:rsidP="00F86F54">
      <w:pPr>
        <w:pStyle w:val="a8"/>
        <w:ind w:firstLine="709"/>
        <w:jc w:val="both"/>
        <w:rPr>
          <w:sz w:val="28"/>
          <w:szCs w:val="28"/>
        </w:rPr>
      </w:pPr>
      <w:r w:rsidRPr="00F86F54">
        <w:rPr>
          <w:rStyle w:val="HTML"/>
          <w:rFonts w:ascii="Times New Roman" w:eastAsiaTheme="minorHAnsi" w:hAnsi="Times New Roman" w:cs="Times New Roman"/>
          <w:sz w:val="28"/>
          <w:szCs w:val="28"/>
        </w:rPr>
        <w:t>- с использованием мобильной связи - 133.</w:t>
      </w:r>
    </w:p>
    <w:p w:rsidR="00F86F54" w:rsidRDefault="00F86F54" w:rsidP="00F86F54">
      <w:pPr>
        <w:ind w:firstLine="709"/>
        <w:contextualSpacing/>
        <w:jc w:val="both"/>
        <w:rPr>
          <w:rStyle w:val="HTML"/>
          <w:rFonts w:ascii="Times New Roman" w:eastAsiaTheme="minorHAnsi" w:hAnsi="Times New Roman" w:cs="Times New Roman"/>
          <w:sz w:val="28"/>
          <w:szCs w:val="28"/>
        </w:rPr>
      </w:pPr>
      <w:r w:rsidRPr="00F86F54">
        <w:rPr>
          <w:rStyle w:val="HTML"/>
          <w:rFonts w:ascii="Times New Roman" w:eastAsiaTheme="minorHAnsi" w:hAnsi="Times New Roman" w:cs="Times New Roman"/>
          <w:sz w:val="28"/>
          <w:szCs w:val="28"/>
        </w:rPr>
        <w:t xml:space="preserve">Из общего числа зарегистрированных преступлений дистанционного характера, сотрудниками Отдела раскрыто 19 преступлений, </w:t>
      </w:r>
      <w:r>
        <w:rPr>
          <w:rStyle w:val="HTML"/>
          <w:rFonts w:ascii="Times New Roman" w:eastAsiaTheme="minorHAnsi" w:hAnsi="Times New Roman" w:cs="Times New Roman"/>
          <w:sz w:val="28"/>
          <w:szCs w:val="28"/>
        </w:rPr>
        <w:t xml:space="preserve">а раскрываемость преступлений, в сравнении с аналогичным периодом прошлого года увеличена </w:t>
      </w:r>
      <w:r w:rsidRPr="00F86F54">
        <w:rPr>
          <w:rStyle w:val="HTML"/>
          <w:rFonts w:ascii="Times New Roman" w:eastAsiaTheme="minorHAnsi" w:hAnsi="Times New Roman" w:cs="Times New Roman"/>
          <w:sz w:val="28"/>
          <w:szCs w:val="28"/>
        </w:rPr>
        <w:t>на 2,7%</w:t>
      </w:r>
      <w:r>
        <w:rPr>
          <w:rStyle w:val="HTML"/>
          <w:rFonts w:ascii="Times New Roman" w:eastAsiaTheme="minorHAnsi" w:hAnsi="Times New Roman" w:cs="Times New Roman"/>
          <w:sz w:val="28"/>
          <w:szCs w:val="28"/>
        </w:rPr>
        <w:t>.</w:t>
      </w:r>
    </w:p>
    <w:p w:rsidR="0066183B" w:rsidRDefault="00F86F54" w:rsidP="00993D22">
      <w:pPr>
        <w:ind w:firstLine="709"/>
        <w:contextualSpacing/>
        <w:jc w:val="both"/>
        <w:rPr>
          <w:sz w:val="28"/>
          <w:szCs w:val="28"/>
        </w:rPr>
      </w:pPr>
      <w:r>
        <w:rPr>
          <w:sz w:val="28"/>
          <w:szCs w:val="28"/>
        </w:rPr>
        <w:t xml:space="preserve">На территории района в рассматриваемом периоде </w:t>
      </w:r>
      <w:r w:rsidR="00CE77EB">
        <w:rPr>
          <w:sz w:val="28"/>
          <w:szCs w:val="28"/>
        </w:rPr>
        <w:t xml:space="preserve">зарегистрировано </w:t>
      </w:r>
      <w:r w:rsidR="0047718B">
        <w:rPr>
          <w:sz w:val="28"/>
          <w:szCs w:val="28"/>
        </w:rPr>
        <w:t>316</w:t>
      </w:r>
      <w:r w:rsidR="00CE77EB">
        <w:rPr>
          <w:sz w:val="28"/>
          <w:szCs w:val="28"/>
        </w:rPr>
        <w:t xml:space="preserve"> краж, </w:t>
      </w:r>
      <w:r w:rsidR="0066183B">
        <w:rPr>
          <w:sz w:val="28"/>
          <w:szCs w:val="28"/>
        </w:rPr>
        <w:t>из которых раскрыта 91</w:t>
      </w:r>
      <w:r w:rsidR="00CE77EB">
        <w:rPr>
          <w:sz w:val="28"/>
          <w:szCs w:val="28"/>
        </w:rPr>
        <w:t xml:space="preserve">. </w:t>
      </w:r>
      <w:r w:rsidR="00DE55EB">
        <w:rPr>
          <w:sz w:val="28"/>
          <w:szCs w:val="28"/>
        </w:rPr>
        <w:t xml:space="preserve">Каждая 12 кража сопряжена с незаконным проникновением в квартиру. </w:t>
      </w:r>
    </w:p>
    <w:p w:rsidR="00DE55EB" w:rsidRDefault="0066183B" w:rsidP="00993D22">
      <w:pPr>
        <w:ind w:firstLine="709"/>
        <w:contextualSpacing/>
        <w:jc w:val="both"/>
        <w:rPr>
          <w:sz w:val="28"/>
          <w:szCs w:val="28"/>
        </w:rPr>
      </w:pPr>
      <w:r>
        <w:rPr>
          <w:sz w:val="28"/>
          <w:szCs w:val="28"/>
        </w:rPr>
        <w:t>В</w:t>
      </w:r>
      <w:r w:rsidR="00DE55EB">
        <w:rPr>
          <w:sz w:val="28"/>
          <w:szCs w:val="28"/>
        </w:rPr>
        <w:t>озр</w:t>
      </w:r>
      <w:r>
        <w:rPr>
          <w:sz w:val="28"/>
          <w:szCs w:val="28"/>
        </w:rPr>
        <w:t>о</w:t>
      </w:r>
      <w:r w:rsidR="00DE55EB">
        <w:rPr>
          <w:sz w:val="28"/>
          <w:szCs w:val="28"/>
        </w:rPr>
        <w:t>с</w:t>
      </w:r>
      <w:r>
        <w:rPr>
          <w:sz w:val="28"/>
          <w:szCs w:val="28"/>
        </w:rPr>
        <w:t xml:space="preserve">ло </w:t>
      </w:r>
      <w:r w:rsidR="00DE55EB">
        <w:rPr>
          <w:sz w:val="28"/>
          <w:szCs w:val="28"/>
        </w:rPr>
        <w:t>числ</w:t>
      </w:r>
      <w:r>
        <w:rPr>
          <w:sz w:val="28"/>
          <w:szCs w:val="28"/>
        </w:rPr>
        <w:t>о пре</w:t>
      </w:r>
      <w:r w:rsidR="00E12F96">
        <w:rPr>
          <w:sz w:val="28"/>
          <w:szCs w:val="28"/>
        </w:rPr>
        <w:t>ступлений,</w:t>
      </w:r>
      <w:r w:rsidR="00DE55EB">
        <w:rPr>
          <w:sz w:val="28"/>
          <w:szCs w:val="28"/>
        </w:rPr>
        <w:t xml:space="preserve"> связанных с неправомерным списанием денежных средств со счетов банковских карт, в том числе к категории данных преступлений отнесены </w:t>
      </w:r>
      <w:r w:rsidR="00F52DC2">
        <w:rPr>
          <w:sz w:val="28"/>
          <w:szCs w:val="28"/>
        </w:rPr>
        <w:t>мошенничества,</w:t>
      </w:r>
      <w:r w:rsidR="00DE55EB">
        <w:rPr>
          <w:sz w:val="28"/>
          <w:szCs w:val="28"/>
        </w:rPr>
        <w:t xml:space="preserve"> совершенные путем неправомерного списания денежных средств со счетов банковских карт граждан.</w:t>
      </w:r>
    </w:p>
    <w:p w:rsidR="00E12F96" w:rsidRPr="00E12F96" w:rsidRDefault="00E12F96" w:rsidP="004A0C81">
      <w:pPr>
        <w:ind w:firstLine="709"/>
        <w:contextualSpacing/>
        <w:jc w:val="both"/>
        <w:rPr>
          <w:sz w:val="28"/>
          <w:szCs w:val="28"/>
        </w:rPr>
      </w:pPr>
      <w:r>
        <w:rPr>
          <w:sz w:val="28"/>
          <w:szCs w:val="28"/>
        </w:rPr>
        <w:t xml:space="preserve">Достигнут положительный результат в выявлении </w:t>
      </w:r>
      <w:r w:rsidR="004A0C81">
        <w:rPr>
          <w:sz w:val="28"/>
          <w:szCs w:val="28"/>
        </w:rPr>
        <w:t xml:space="preserve">латентных преступлений </w:t>
      </w:r>
      <w:r w:rsidRPr="00E12F96">
        <w:rPr>
          <w:rStyle w:val="HTML"/>
          <w:rFonts w:ascii="Times New Roman" w:eastAsiaTheme="minorHAnsi" w:hAnsi="Times New Roman" w:cs="Times New Roman"/>
          <w:sz w:val="28"/>
          <w:szCs w:val="28"/>
        </w:rPr>
        <w:t>в сфере незаконного оборота наркотических средств</w:t>
      </w:r>
      <w:r w:rsidR="00B5619C">
        <w:rPr>
          <w:rStyle w:val="HTML"/>
          <w:rFonts w:ascii="Times New Roman" w:eastAsiaTheme="minorHAnsi" w:hAnsi="Times New Roman" w:cs="Times New Roman"/>
          <w:sz w:val="28"/>
          <w:szCs w:val="28"/>
        </w:rPr>
        <w:t xml:space="preserve">. Выявлено </w:t>
      </w:r>
      <w:r w:rsidRPr="00E12F96">
        <w:rPr>
          <w:rStyle w:val="HTML"/>
          <w:rFonts w:ascii="Times New Roman" w:eastAsiaTheme="minorHAnsi" w:hAnsi="Times New Roman" w:cs="Times New Roman"/>
          <w:sz w:val="28"/>
          <w:szCs w:val="28"/>
        </w:rPr>
        <w:t>на 352,6%</w:t>
      </w:r>
      <w:r w:rsidR="00B5619C">
        <w:rPr>
          <w:rStyle w:val="HTML"/>
          <w:rFonts w:ascii="Times New Roman" w:eastAsiaTheme="minorHAnsi" w:hAnsi="Times New Roman" w:cs="Times New Roman"/>
          <w:sz w:val="28"/>
          <w:szCs w:val="28"/>
        </w:rPr>
        <w:t xml:space="preserve"> </w:t>
      </w:r>
      <w:r w:rsidRPr="00E12F96">
        <w:rPr>
          <w:rStyle w:val="HTML"/>
          <w:rFonts w:ascii="Times New Roman" w:eastAsiaTheme="minorHAnsi" w:hAnsi="Times New Roman" w:cs="Times New Roman"/>
          <w:sz w:val="28"/>
          <w:szCs w:val="28"/>
        </w:rPr>
        <w:t xml:space="preserve">(с 19 до 86 преступлений), </w:t>
      </w:r>
      <w:r w:rsidR="00B5619C">
        <w:rPr>
          <w:rStyle w:val="HTML"/>
          <w:rFonts w:ascii="Times New Roman" w:eastAsiaTheme="minorHAnsi" w:hAnsi="Times New Roman" w:cs="Times New Roman"/>
          <w:sz w:val="28"/>
          <w:szCs w:val="28"/>
        </w:rPr>
        <w:t xml:space="preserve">при этом раскрыто 4 преступления, </w:t>
      </w:r>
      <w:r w:rsidRPr="00E12F96">
        <w:rPr>
          <w:rStyle w:val="HTML"/>
          <w:rFonts w:ascii="Times New Roman" w:eastAsiaTheme="minorHAnsi" w:hAnsi="Times New Roman" w:cs="Times New Roman"/>
          <w:sz w:val="28"/>
          <w:szCs w:val="28"/>
        </w:rPr>
        <w:t xml:space="preserve"> связанных со сбытом наркотических средств (АППГ - 1).</w:t>
      </w:r>
    </w:p>
    <w:p w:rsidR="00E12F96" w:rsidRPr="00E12F96" w:rsidRDefault="00E12F96" w:rsidP="00E12F96">
      <w:pPr>
        <w:pStyle w:val="a8"/>
        <w:ind w:firstLine="708"/>
        <w:jc w:val="both"/>
        <w:rPr>
          <w:sz w:val="28"/>
          <w:szCs w:val="28"/>
        </w:rPr>
      </w:pPr>
      <w:r w:rsidRPr="00E12F96">
        <w:rPr>
          <w:rStyle w:val="HTML"/>
          <w:rFonts w:ascii="Times New Roman" w:eastAsiaTheme="minorHAnsi" w:hAnsi="Times New Roman" w:cs="Times New Roman"/>
          <w:sz w:val="28"/>
          <w:szCs w:val="28"/>
        </w:rPr>
        <w:lastRenderedPageBreak/>
        <w:t>Основное количество «сбытов» составляют выделенные уголовные дела, а также возбужденные по актам медицинского освидетельствования лиц, задержанных, актам медицинского исследования трупов, обнаруженных на обслуживаемой территории.</w:t>
      </w:r>
    </w:p>
    <w:p w:rsidR="00E12F96" w:rsidRPr="00E12F96" w:rsidRDefault="00E12F96" w:rsidP="00E12F96">
      <w:pPr>
        <w:pStyle w:val="a8"/>
        <w:ind w:firstLine="708"/>
        <w:jc w:val="both"/>
        <w:rPr>
          <w:sz w:val="28"/>
          <w:szCs w:val="28"/>
        </w:rPr>
      </w:pPr>
      <w:r w:rsidRPr="00E12F96">
        <w:rPr>
          <w:rStyle w:val="HTML"/>
          <w:rFonts w:ascii="Times New Roman" w:eastAsiaTheme="minorHAnsi" w:hAnsi="Times New Roman" w:cs="Times New Roman"/>
          <w:sz w:val="28"/>
          <w:szCs w:val="28"/>
        </w:rPr>
        <w:t>Отделом МВД России по Бабушкинскому району г. Москвы в 2020 году было зарегистрировано 11 преступлений, связанных с хищениями автотранспортных средств (АППГ-7). Динамика составила 57,1 %. Преступления, квалифицированные по ст. 158 УК РФ, в указанный период раскрыты не были (АППГ-1), однако одно лицо было установлено.</w:t>
      </w:r>
      <w:r w:rsidRPr="00E12F96">
        <w:rPr>
          <w:sz w:val="28"/>
          <w:szCs w:val="28"/>
        </w:rPr>
        <w:t xml:space="preserve"> </w:t>
      </w:r>
      <w:r w:rsidRPr="00E12F96">
        <w:rPr>
          <w:rStyle w:val="HTML"/>
          <w:rFonts w:ascii="Times New Roman" w:eastAsiaTheme="minorHAnsi" w:hAnsi="Times New Roman" w:cs="Times New Roman"/>
          <w:sz w:val="28"/>
          <w:szCs w:val="28"/>
        </w:rPr>
        <w:t>В то же время, зарегистрировано 3 преступления, связанных с неправомерным завладением ТС (ст. 166 УК РФ), по которым в 2 случаях лица были установлены, 1 преступление раскрыто.</w:t>
      </w:r>
    </w:p>
    <w:p w:rsidR="00E12F96" w:rsidRPr="00E12F96" w:rsidRDefault="00E12F96" w:rsidP="00E12F96">
      <w:pPr>
        <w:pStyle w:val="a8"/>
        <w:ind w:firstLine="708"/>
        <w:jc w:val="both"/>
        <w:rPr>
          <w:sz w:val="28"/>
          <w:szCs w:val="28"/>
        </w:rPr>
      </w:pPr>
      <w:r w:rsidRPr="00E12F96">
        <w:rPr>
          <w:rStyle w:val="HTML"/>
          <w:rFonts w:ascii="Times New Roman" w:eastAsiaTheme="minorHAnsi" w:hAnsi="Times New Roman" w:cs="Times New Roman"/>
          <w:sz w:val="28"/>
          <w:szCs w:val="28"/>
        </w:rPr>
        <w:t xml:space="preserve">В 2020 год увеличен показатель раскрываемости преступлений прошлых лет, на 7.1 % (с 14 до 15). Общая </w:t>
      </w:r>
      <w:proofErr w:type="spellStart"/>
      <w:r w:rsidRPr="00E12F96">
        <w:rPr>
          <w:rStyle w:val="HTML"/>
          <w:rFonts w:ascii="Times New Roman" w:eastAsiaTheme="minorHAnsi" w:hAnsi="Times New Roman" w:cs="Times New Roman"/>
          <w:sz w:val="28"/>
          <w:szCs w:val="28"/>
        </w:rPr>
        <w:t>взыскаемость</w:t>
      </w:r>
      <w:proofErr w:type="spellEnd"/>
      <w:r w:rsidRPr="00E12F96">
        <w:rPr>
          <w:rStyle w:val="HTML"/>
          <w:rFonts w:ascii="Times New Roman" w:eastAsiaTheme="minorHAnsi" w:hAnsi="Times New Roman" w:cs="Times New Roman"/>
          <w:sz w:val="28"/>
          <w:szCs w:val="28"/>
        </w:rPr>
        <w:t xml:space="preserve"> административных штрафов осталась на</w:t>
      </w:r>
      <w:r w:rsidRPr="00E12F96">
        <w:rPr>
          <w:sz w:val="28"/>
          <w:szCs w:val="28"/>
        </w:rPr>
        <w:t xml:space="preserve"> </w:t>
      </w:r>
      <w:r w:rsidRPr="00E12F96">
        <w:rPr>
          <w:rStyle w:val="HTML"/>
          <w:rFonts w:ascii="Times New Roman" w:eastAsiaTheme="minorHAnsi" w:hAnsi="Times New Roman" w:cs="Times New Roman"/>
          <w:sz w:val="28"/>
          <w:szCs w:val="28"/>
        </w:rPr>
        <w:t>удовлетворительном уровне и составила 74% (АППГ 72%), что в свою очередь</w:t>
      </w:r>
      <w:r w:rsidRPr="00E12F96">
        <w:rPr>
          <w:sz w:val="28"/>
          <w:szCs w:val="28"/>
        </w:rPr>
        <w:t xml:space="preserve"> </w:t>
      </w:r>
      <w:r w:rsidRPr="00E12F96">
        <w:rPr>
          <w:rStyle w:val="HTML"/>
          <w:rFonts w:ascii="Times New Roman" w:eastAsiaTheme="minorHAnsi" w:hAnsi="Times New Roman" w:cs="Times New Roman"/>
          <w:sz w:val="28"/>
          <w:szCs w:val="28"/>
        </w:rPr>
        <w:t>свидетельствует о планомерной работе сотрудников Отдела по привлечению лиц к</w:t>
      </w:r>
      <w:r w:rsidRPr="00E12F96">
        <w:rPr>
          <w:sz w:val="28"/>
          <w:szCs w:val="28"/>
        </w:rPr>
        <w:t xml:space="preserve"> </w:t>
      </w:r>
      <w:r w:rsidRPr="00E12F96">
        <w:rPr>
          <w:rStyle w:val="HTML"/>
          <w:rFonts w:ascii="Times New Roman" w:eastAsiaTheme="minorHAnsi" w:hAnsi="Times New Roman" w:cs="Times New Roman"/>
          <w:sz w:val="28"/>
          <w:szCs w:val="28"/>
        </w:rPr>
        <w:t>административной ответственности.</w:t>
      </w:r>
    </w:p>
    <w:p w:rsidR="00B5619C" w:rsidRDefault="00B5619C" w:rsidP="00E12F96">
      <w:pPr>
        <w:pStyle w:val="a8"/>
        <w:ind w:firstLine="708"/>
        <w:jc w:val="both"/>
        <w:rPr>
          <w:rStyle w:val="HTML"/>
          <w:rFonts w:ascii="Times New Roman" w:eastAsiaTheme="minorHAnsi" w:hAnsi="Times New Roman" w:cs="Times New Roman"/>
          <w:sz w:val="28"/>
          <w:szCs w:val="28"/>
        </w:rPr>
      </w:pPr>
      <w:r>
        <w:rPr>
          <w:rStyle w:val="HTML"/>
          <w:rFonts w:ascii="Times New Roman" w:eastAsiaTheme="minorHAnsi" w:hAnsi="Times New Roman" w:cs="Times New Roman"/>
          <w:sz w:val="28"/>
          <w:szCs w:val="28"/>
        </w:rPr>
        <w:t>В целом Отделом МВД России по Бабушкинскому району в 2020 году выполнены задачи по охране общественного порядка и общественной безопасности.</w:t>
      </w:r>
    </w:p>
    <w:p w:rsidR="00B5619C" w:rsidRDefault="00B5619C" w:rsidP="00E12F96">
      <w:pPr>
        <w:pStyle w:val="a8"/>
        <w:ind w:firstLine="708"/>
        <w:jc w:val="both"/>
        <w:rPr>
          <w:rStyle w:val="HTML"/>
          <w:rFonts w:ascii="Times New Roman" w:eastAsiaTheme="minorHAnsi" w:hAnsi="Times New Roman" w:cs="Times New Roman"/>
          <w:sz w:val="28"/>
          <w:szCs w:val="28"/>
        </w:rPr>
      </w:pPr>
    </w:p>
    <w:p w:rsidR="00B5619C" w:rsidRDefault="00B5619C" w:rsidP="00E12F96">
      <w:pPr>
        <w:pStyle w:val="a8"/>
        <w:ind w:firstLine="708"/>
        <w:jc w:val="both"/>
        <w:rPr>
          <w:rStyle w:val="HTML"/>
          <w:rFonts w:ascii="Times New Roman" w:eastAsiaTheme="minorHAnsi" w:hAnsi="Times New Roman" w:cs="Times New Roman"/>
          <w:sz w:val="28"/>
          <w:szCs w:val="28"/>
        </w:rPr>
      </w:pPr>
    </w:p>
    <w:p w:rsidR="000E46AA" w:rsidRDefault="000E46AA" w:rsidP="0059747E">
      <w:pPr>
        <w:ind w:right="-5"/>
        <w:jc w:val="both"/>
        <w:rPr>
          <w:sz w:val="28"/>
          <w:szCs w:val="28"/>
        </w:rPr>
      </w:pPr>
    </w:p>
    <w:p w:rsidR="00EC502C" w:rsidRDefault="00EC502C" w:rsidP="0059747E">
      <w:pPr>
        <w:ind w:right="-5"/>
        <w:jc w:val="both"/>
        <w:rPr>
          <w:sz w:val="28"/>
          <w:szCs w:val="28"/>
        </w:rPr>
      </w:pPr>
    </w:p>
    <w:p w:rsidR="004535FE" w:rsidRDefault="00811017" w:rsidP="0059747E">
      <w:pPr>
        <w:ind w:right="-5"/>
        <w:jc w:val="both"/>
        <w:rPr>
          <w:sz w:val="28"/>
          <w:szCs w:val="28"/>
        </w:rPr>
      </w:pPr>
      <w:r>
        <w:rPr>
          <w:sz w:val="28"/>
          <w:szCs w:val="28"/>
        </w:rPr>
        <w:t>Начальник Отдела</w:t>
      </w:r>
      <w:r w:rsidR="00521310">
        <w:rPr>
          <w:sz w:val="28"/>
          <w:szCs w:val="28"/>
        </w:rPr>
        <w:t xml:space="preserve"> МВД России</w:t>
      </w:r>
    </w:p>
    <w:p w:rsidR="00521310" w:rsidRDefault="00B73732" w:rsidP="0059747E">
      <w:pPr>
        <w:ind w:right="-5"/>
        <w:jc w:val="both"/>
        <w:rPr>
          <w:sz w:val="28"/>
          <w:szCs w:val="28"/>
        </w:rPr>
      </w:pPr>
      <w:r>
        <w:rPr>
          <w:sz w:val="28"/>
          <w:szCs w:val="28"/>
        </w:rPr>
        <w:t>п</w:t>
      </w:r>
      <w:r w:rsidR="00521310">
        <w:rPr>
          <w:sz w:val="28"/>
          <w:szCs w:val="28"/>
        </w:rPr>
        <w:t>о Бабушкинскому району города Москвы</w:t>
      </w:r>
    </w:p>
    <w:p w:rsidR="00521310" w:rsidRDefault="00811017" w:rsidP="0059747E">
      <w:pPr>
        <w:tabs>
          <w:tab w:val="left" w:pos="7797"/>
        </w:tabs>
        <w:ind w:right="-1"/>
        <w:jc w:val="both"/>
        <w:rPr>
          <w:sz w:val="28"/>
          <w:szCs w:val="28"/>
        </w:rPr>
      </w:pPr>
      <w:r>
        <w:rPr>
          <w:sz w:val="28"/>
          <w:szCs w:val="28"/>
        </w:rPr>
        <w:t>полковник полиции</w:t>
      </w:r>
      <w:r w:rsidR="00521310">
        <w:rPr>
          <w:sz w:val="28"/>
          <w:szCs w:val="28"/>
        </w:rPr>
        <w:t xml:space="preserve">                                          </w:t>
      </w:r>
      <w:r w:rsidR="00753049">
        <w:rPr>
          <w:sz w:val="28"/>
          <w:szCs w:val="28"/>
        </w:rPr>
        <w:tab/>
      </w:r>
      <w:r w:rsidR="003F22F6">
        <w:rPr>
          <w:sz w:val="28"/>
          <w:szCs w:val="28"/>
        </w:rPr>
        <w:t>А.</w:t>
      </w:r>
      <w:r w:rsidR="00EB5A01">
        <w:rPr>
          <w:sz w:val="28"/>
          <w:szCs w:val="28"/>
        </w:rPr>
        <w:t>А. Ковтонюк</w:t>
      </w:r>
    </w:p>
    <w:sectPr w:rsidR="00521310" w:rsidSect="00FB4C54">
      <w:headerReference w:type="default" r:id="rId8"/>
      <w:pgSz w:w="11906" w:h="16838"/>
      <w:pgMar w:top="113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FC0" w:rsidRDefault="00A54FC0">
      <w:r>
        <w:separator/>
      </w:r>
    </w:p>
  </w:endnote>
  <w:endnote w:type="continuationSeparator" w:id="0">
    <w:p w:rsidR="00A54FC0" w:rsidRDefault="00A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FC0" w:rsidRDefault="00A54FC0">
      <w:r>
        <w:separator/>
      </w:r>
    </w:p>
  </w:footnote>
  <w:footnote w:type="continuationSeparator" w:id="0">
    <w:p w:rsidR="00A54FC0" w:rsidRDefault="00A5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434133"/>
      <w:docPartObj>
        <w:docPartGallery w:val="Page Numbers (Top of Page)"/>
        <w:docPartUnique/>
      </w:docPartObj>
    </w:sdtPr>
    <w:sdtEndPr/>
    <w:sdtContent>
      <w:p w:rsidR="005A327E" w:rsidRDefault="00B44BC2">
        <w:pPr>
          <w:pStyle w:val="ac"/>
          <w:jc w:val="center"/>
        </w:pPr>
        <w:r>
          <w:fldChar w:fldCharType="begin"/>
        </w:r>
        <w:r>
          <w:instrText xml:space="preserve"> PAGE   \* MERGEFORMAT </w:instrText>
        </w:r>
        <w:r>
          <w:fldChar w:fldCharType="separate"/>
        </w:r>
        <w:r w:rsidR="00B5619C">
          <w:rPr>
            <w:noProof/>
          </w:rPr>
          <w:t>2</w:t>
        </w:r>
        <w:r>
          <w:rPr>
            <w:noProof/>
          </w:rPr>
          <w:fldChar w:fldCharType="end"/>
        </w:r>
      </w:p>
    </w:sdtContent>
  </w:sdt>
  <w:p w:rsidR="005A327E" w:rsidRDefault="005A327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974D1"/>
    <w:multiLevelType w:val="hybridMultilevel"/>
    <w:tmpl w:val="D5524F16"/>
    <w:lvl w:ilvl="0" w:tplc="E92AA3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7D62814"/>
    <w:multiLevelType w:val="multilevel"/>
    <w:tmpl w:val="123620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CC"/>
    <w:rsid w:val="00001EC5"/>
    <w:rsid w:val="00002AB6"/>
    <w:rsid w:val="00011391"/>
    <w:rsid w:val="000207D8"/>
    <w:rsid w:val="000406B1"/>
    <w:rsid w:val="00053133"/>
    <w:rsid w:val="00061770"/>
    <w:rsid w:val="0006585C"/>
    <w:rsid w:val="00066CBE"/>
    <w:rsid w:val="00067732"/>
    <w:rsid w:val="000720DC"/>
    <w:rsid w:val="000721EE"/>
    <w:rsid w:val="000740BA"/>
    <w:rsid w:val="00085695"/>
    <w:rsid w:val="00086DB9"/>
    <w:rsid w:val="00090692"/>
    <w:rsid w:val="0009482C"/>
    <w:rsid w:val="0009708D"/>
    <w:rsid w:val="000A6518"/>
    <w:rsid w:val="000B7339"/>
    <w:rsid w:val="000C1280"/>
    <w:rsid w:val="000C3667"/>
    <w:rsid w:val="000C573D"/>
    <w:rsid w:val="000C5CE5"/>
    <w:rsid w:val="000C5F57"/>
    <w:rsid w:val="000D2FA9"/>
    <w:rsid w:val="000E35D2"/>
    <w:rsid w:val="000E46AA"/>
    <w:rsid w:val="000F0952"/>
    <w:rsid w:val="000F2887"/>
    <w:rsid w:val="0010449B"/>
    <w:rsid w:val="001079D3"/>
    <w:rsid w:val="00113A68"/>
    <w:rsid w:val="00117738"/>
    <w:rsid w:val="00122028"/>
    <w:rsid w:val="00123D7E"/>
    <w:rsid w:val="00124CD9"/>
    <w:rsid w:val="00126610"/>
    <w:rsid w:val="00133AC5"/>
    <w:rsid w:val="001472E5"/>
    <w:rsid w:val="001570DA"/>
    <w:rsid w:val="00160D7E"/>
    <w:rsid w:val="00160F5B"/>
    <w:rsid w:val="00170943"/>
    <w:rsid w:val="00170F9E"/>
    <w:rsid w:val="00173B85"/>
    <w:rsid w:val="00174B46"/>
    <w:rsid w:val="00187A02"/>
    <w:rsid w:val="001A178D"/>
    <w:rsid w:val="001C1FF6"/>
    <w:rsid w:val="001C5B4E"/>
    <w:rsid w:val="001D3F34"/>
    <w:rsid w:val="001E27B7"/>
    <w:rsid w:val="001E308D"/>
    <w:rsid w:val="001E498A"/>
    <w:rsid w:val="001E7B36"/>
    <w:rsid w:val="00210676"/>
    <w:rsid w:val="0021369E"/>
    <w:rsid w:val="00224250"/>
    <w:rsid w:val="002349D3"/>
    <w:rsid w:val="00242788"/>
    <w:rsid w:val="002459C0"/>
    <w:rsid w:val="00246FCD"/>
    <w:rsid w:val="00247696"/>
    <w:rsid w:val="00250B43"/>
    <w:rsid w:val="00251FC1"/>
    <w:rsid w:val="002527E9"/>
    <w:rsid w:val="002650C6"/>
    <w:rsid w:val="002742A3"/>
    <w:rsid w:val="0027527E"/>
    <w:rsid w:val="0027559A"/>
    <w:rsid w:val="00276631"/>
    <w:rsid w:val="00276BDF"/>
    <w:rsid w:val="00280146"/>
    <w:rsid w:val="00287E18"/>
    <w:rsid w:val="00290E3E"/>
    <w:rsid w:val="00292686"/>
    <w:rsid w:val="00294B9F"/>
    <w:rsid w:val="00297950"/>
    <w:rsid w:val="002A43BA"/>
    <w:rsid w:val="002B07E3"/>
    <w:rsid w:val="002B1211"/>
    <w:rsid w:val="002B5CFF"/>
    <w:rsid w:val="002C0153"/>
    <w:rsid w:val="002C1613"/>
    <w:rsid w:val="002C1B3A"/>
    <w:rsid w:val="002C236D"/>
    <w:rsid w:val="002C30BC"/>
    <w:rsid w:val="002C76CB"/>
    <w:rsid w:val="002E0287"/>
    <w:rsid w:val="002E1170"/>
    <w:rsid w:val="002E3067"/>
    <w:rsid w:val="002E401D"/>
    <w:rsid w:val="002E6AF7"/>
    <w:rsid w:val="002E7CF8"/>
    <w:rsid w:val="002F256C"/>
    <w:rsid w:val="002F4AD5"/>
    <w:rsid w:val="002F5817"/>
    <w:rsid w:val="003008CE"/>
    <w:rsid w:val="0032189C"/>
    <w:rsid w:val="00323A63"/>
    <w:rsid w:val="003245D0"/>
    <w:rsid w:val="00325431"/>
    <w:rsid w:val="003255C0"/>
    <w:rsid w:val="00331717"/>
    <w:rsid w:val="00331AF3"/>
    <w:rsid w:val="00333B96"/>
    <w:rsid w:val="00333FFE"/>
    <w:rsid w:val="0034703F"/>
    <w:rsid w:val="0035036E"/>
    <w:rsid w:val="00350847"/>
    <w:rsid w:val="00351942"/>
    <w:rsid w:val="003708DB"/>
    <w:rsid w:val="0037218A"/>
    <w:rsid w:val="0037450F"/>
    <w:rsid w:val="003770BA"/>
    <w:rsid w:val="00382CCA"/>
    <w:rsid w:val="00386F57"/>
    <w:rsid w:val="00387725"/>
    <w:rsid w:val="00387E04"/>
    <w:rsid w:val="0039069E"/>
    <w:rsid w:val="003910EB"/>
    <w:rsid w:val="0039298C"/>
    <w:rsid w:val="00394310"/>
    <w:rsid w:val="003B4389"/>
    <w:rsid w:val="003B445F"/>
    <w:rsid w:val="003C1AA4"/>
    <w:rsid w:val="003C38D9"/>
    <w:rsid w:val="003C49D7"/>
    <w:rsid w:val="003C49F8"/>
    <w:rsid w:val="003C68BA"/>
    <w:rsid w:val="003D44F1"/>
    <w:rsid w:val="003D4584"/>
    <w:rsid w:val="003E2785"/>
    <w:rsid w:val="003E2E21"/>
    <w:rsid w:val="003E7753"/>
    <w:rsid w:val="003F22F6"/>
    <w:rsid w:val="003F520E"/>
    <w:rsid w:val="003F63BD"/>
    <w:rsid w:val="003F6680"/>
    <w:rsid w:val="00400606"/>
    <w:rsid w:val="00411F5D"/>
    <w:rsid w:val="00415F50"/>
    <w:rsid w:val="00416309"/>
    <w:rsid w:val="00421F3D"/>
    <w:rsid w:val="004232C7"/>
    <w:rsid w:val="00425E76"/>
    <w:rsid w:val="00431349"/>
    <w:rsid w:val="00434B85"/>
    <w:rsid w:val="0043687A"/>
    <w:rsid w:val="00443923"/>
    <w:rsid w:val="00444A54"/>
    <w:rsid w:val="00445A2D"/>
    <w:rsid w:val="00453189"/>
    <w:rsid w:val="004533E7"/>
    <w:rsid w:val="004535FE"/>
    <w:rsid w:val="00456620"/>
    <w:rsid w:val="0046512E"/>
    <w:rsid w:val="004766C0"/>
    <w:rsid w:val="0047718B"/>
    <w:rsid w:val="00482A4D"/>
    <w:rsid w:val="004945A6"/>
    <w:rsid w:val="004963F7"/>
    <w:rsid w:val="004A0C81"/>
    <w:rsid w:val="004A10DD"/>
    <w:rsid w:val="004A5EAA"/>
    <w:rsid w:val="004B37CB"/>
    <w:rsid w:val="004C63C1"/>
    <w:rsid w:val="004D0659"/>
    <w:rsid w:val="004E1961"/>
    <w:rsid w:val="004F1097"/>
    <w:rsid w:val="004F16F0"/>
    <w:rsid w:val="0050060D"/>
    <w:rsid w:val="0050232F"/>
    <w:rsid w:val="005031C8"/>
    <w:rsid w:val="005124E8"/>
    <w:rsid w:val="0051642F"/>
    <w:rsid w:val="00517BBD"/>
    <w:rsid w:val="00521310"/>
    <w:rsid w:val="00521B34"/>
    <w:rsid w:val="0052447B"/>
    <w:rsid w:val="005369B5"/>
    <w:rsid w:val="005376E9"/>
    <w:rsid w:val="005418B7"/>
    <w:rsid w:val="00553256"/>
    <w:rsid w:val="00556E3D"/>
    <w:rsid w:val="00560024"/>
    <w:rsid w:val="00575E69"/>
    <w:rsid w:val="005847FE"/>
    <w:rsid w:val="0059747E"/>
    <w:rsid w:val="005A327E"/>
    <w:rsid w:val="005A4267"/>
    <w:rsid w:val="005A453B"/>
    <w:rsid w:val="005B22E8"/>
    <w:rsid w:val="005B3E5E"/>
    <w:rsid w:val="005C024A"/>
    <w:rsid w:val="005C639A"/>
    <w:rsid w:val="005D0077"/>
    <w:rsid w:val="005E1B4B"/>
    <w:rsid w:val="005E3E37"/>
    <w:rsid w:val="005E5C35"/>
    <w:rsid w:val="005E5C94"/>
    <w:rsid w:val="005F3162"/>
    <w:rsid w:val="005F662C"/>
    <w:rsid w:val="005F7C29"/>
    <w:rsid w:val="00612DCF"/>
    <w:rsid w:val="006205D0"/>
    <w:rsid w:val="00627B75"/>
    <w:rsid w:val="006328C8"/>
    <w:rsid w:val="006366B3"/>
    <w:rsid w:val="00651B4D"/>
    <w:rsid w:val="006562DB"/>
    <w:rsid w:val="0066183B"/>
    <w:rsid w:val="00663972"/>
    <w:rsid w:val="0066432E"/>
    <w:rsid w:val="00665DC0"/>
    <w:rsid w:val="006740E2"/>
    <w:rsid w:val="006742AE"/>
    <w:rsid w:val="00684E85"/>
    <w:rsid w:val="00694F8B"/>
    <w:rsid w:val="006970FA"/>
    <w:rsid w:val="00697717"/>
    <w:rsid w:val="006A0EE7"/>
    <w:rsid w:val="006B1A8B"/>
    <w:rsid w:val="006B3FDB"/>
    <w:rsid w:val="006E3841"/>
    <w:rsid w:val="006E3F99"/>
    <w:rsid w:val="007026D1"/>
    <w:rsid w:val="007046D9"/>
    <w:rsid w:val="007204A2"/>
    <w:rsid w:val="00724694"/>
    <w:rsid w:val="00725143"/>
    <w:rsid w:val="00725490"/>
    <w:rsid w:val="00734AC6"/>
    <w:rsid w:val="00746E62"/>
    <w:rsid w:val="00746FD8"/>
    <w:rsid w:val="00753049"/>
    <w:rsid w:val="00757B1C"/>
    <w:rsid w:val="00764EDB"/>
    <w:rsid w:val="007720EF"/>
    <w:rsid w:val="00772CFF"/>
    <w:rsid w:val="007756E6"/>
    <w:rsid w:val="00780857"/>
    <w:rsid w:val="00782864"/>
    <w:rsid w:val="00783285"/>
    <w:rsid w:val="00783ECC"/>
    <w:rsid w:val="007931B7"/>
    <w:rsid w:val="007A7F37"/>
    <w:rsid w:val="007B4453"/>
    <w:rsid w:val="007B5BD9"/>
    <w:rsid w:val="007C05C2"/>
    <w:rsid w:val="007C68A3"/>
    <w:rsid w:val="007E089A"/>
    <w:rsid w:val="007E5307"/>
    <w:rsid w:val="007E74B9"/>
    <w:rsid w:val="007F70DB"/>
    <w:rsid w:val="00800A29"/>
    <w:rsid w:val="00802288"/>
    <w:rsid w:val="00811017"/>
    <w:rsid w:val="00812E89"/>
    <w:rsid w:val="00814F0E"/>
    <w:rsid w:val="00815BB8"/>
    <w:rsid w:val="00816FFE"/>
    <w:rsid w:val="0082453B"/>
    <w:rsid w:val="00826735"/>
    <w:rsid w:val="00833313"/>
    <w:rsid w:val="00836554"/>
    <w:rsid w:val="00836681"/>
    <w:rsid w:val="00840978"/>
    <w:rsid w:val="00853BCC"/>
    <w:rsid w:val="00854FD2"/>
    <w:rsid w:val="00856AFC"/>
    <w:rsid w:val="00863000"/>
    <w:rsid w:val="00864180"/>
    <w:rsid w:val="00872C58"/>
    <w:rsid w:val="008846EE"/>
    <w:rsid w:val="0088620E"/>
    <w:rsid w:val="00897AB5"/>
    <w:rsid w:val="008A1320"/>
    <w:rsid w:val="008A3655"/>
    <w:rsid w:val="008B0EF7"/>
    <w:rsid w:val="008B4770"/>
    <w:rsid w:val="008B5E71"/>
    <w:rsid w:val="008B6098"/>
    <w:rsid w:val="008B6FBF"/>
    <w:rsid w:val="008C4637"/>
    <w:rsid w:val="008C67B2"/>
    <w:rsid w:val="008D3A1C"/>
    <w:rsid w:val="008D775D"/>
    <w:rsid w:val="008E0407"/>
    <w:rsid w:val="008E2874"/>
    <w:rsid w:val="008E39B8"/>
    <w:rsid w:val="008F0C8F"/>
    <w:rsid w:val="008F3300"/>
    <w:rsid w:val="008F5B51"/>
    <w:rsid w:val="008F6F8B"/>
    <w:rsid w:val="008F7AFB"/>
    <w:rsid w:val="00917B82"/>
    <w:rsid w:val="00922DC5"/>
    <w:rsid w:val="00923D6C"/>
    <w:rsid w:val="00923F3E"/>
    <w:rsid w:val="009258EA"/>
    <w:rsid w:val="0092683C"/>
    <w:rsid w:val="009301DE"/>
    <w:rsid w:val="009318A4"/>
    <w:rsid w:val="00940FB9"/>
    <w:rsid w:val="0095360E"/>
    <w:rsid w:val="00954579"/>
    <w:rsid w:val="00956AF3"/>
    <w:rsid w:val="0096345B"/>
    <w:rsid w:val="0096588D"/>
    <w:rsid w:val="009736BA"/>
    <w:rsid w:val="009752FD"/>
    <w:rsid w:val="00981DD1"/>
    <w:rsid w:val="00984AC1"/>
    <w:rsid w:val="00990101"/>
    <w:rsid w:val="00993D22"/>
    <w:rsid w:val="00995A10"/>
    <w:rsid w:val="00995F01"/>
    <w:rsid w:val="00996C1E"/>
    <w:rsid w:val="009A1009"/>
    <w:rsid w:val="009A2585"/>
    <w:rsid w:val="009A39BE"/>
    <w:rsid w:val="009B11F2"/>
    <w:rsid w:val="009B147A"/>
    <w:rsid w:val="009C50D9"/>
    <w:rsid w:val="009D7031"/>
    <w:rsid w:val="009D7531"/>
    <w:rsid w:val="009E7227"/>
    <w:rsid w:val="009F4E0E"/>
    <w:rsid w:val="009F5505"/>
    <w:rsid w:val="009F72A6"/>
    <w:rsid w:val="00A05DD7"/>
    <w:rsid w:val="00A05E74"/>
    <w:rsid w:val="00A206ED"/>
    <w:rsid w:val="00A23DD2"/>
    <w:rsid w:val="00A312A2"/>
    <w:rsid w:val="00A331A8"/>
    <w:rsid w:val="00A45306"/>
    <w:rsid w:val="00A455EE"/>
    <w:rsid w:val="00A45DE0"/>
    <w:rsid w:val="00A51742"/>
    <w:rsid w:val="00A54FC0"/>
    <w:rsid w:val="00A55E60"/>
    <w:rsid w:val="00A66A43"/>
    <w:rsid w:val="00A74365"/>
    <w:rsid w:val="00A77309"/>
    <w:rsid w:val="00A83372"/>
    <w:rsid w:val="00AA184E"/>
    <w:rsid w:val="00AA5E15"/>
    <w:rsid w:val="00AB2243"/>
    <w:rsid w:val="00AB4E7C"/>
    <w:rsid w:val="00AC20CE"/>
    <w:rsid w:val="00AC3155"/>
    <w:rsid w:val="00AC7DFA"/>
    <w:rsid w:val="00AD25C5"/>
    <w:rsid w:val="00AD288D"/>
    <w:rsid w:val="00AD416A"/>
    <w:rsid w:val="00AE0E7F"/>
    <w:rsid w:val="00AE111B"/>
    <w:rsid w:val="00AE4607"/>
    <w:rsid w:val="00AE4CC4"/>
    <w:rsid w:val="00AF3455"/>
    <w:rsid w:val="00AF7218"/>
    <w:rsid w:val="00B07ECB"/>
    <w:rsid w:val="00B1235B"/>
    <w:rsid w:val="00B2342A"/>
    <w:rsid w:val="00B261A8"/>
    <w:rsid w:val="00B314B3"/>
    <w:rsid w:val="00B34B03"/>
    <w:rsid w:val="00B36B8C"/>
    <w:rsid w:val="00B409EC"/>
    <w:rsid w:val="00B40B01"/>
    <w:rsid w:val="00B4112F"/>
    <w:rsid w:val="00B44BC2"/>
    <w:rsid w:val="00B5619C"/>
    <w:rsid w:val="00B64958"/>
    <w:rsid w:val="00B65BE1"/>
    <w:rsid w:val="00B66DD6"/>
    <w:rsid w:val="00B67076"/>
    <w:rsid w:val="00B73732"/>
    <w:rsid w:val="00B84DD3"/>
    <w:rsid w:val="00B91CE1"/>
    <w:rsid w:val="00B93619"/>
    <w:rsid w:val="00BA342F"/>
    <w:rsid w:val="00BB5427"/>
    <w:rsid w:val="00BB6EDA"/>
    <w:rsid w:val="00BC4E7D"/>
    <w:rsid w:val="00BD2C7D"/>
    <w:rsid w:val="00BD581A"/>
    <w:rsid w:val="00BE305F"/>
    <w:rsid w:val="00BE3339"/>
    <w:rsid w:val="00BF3DEF"/>
    <w:rsid w:val="00C0578C"/>
    <w:rsid w:val="00C05A90"/>
    <w:rsid w:val="00C27C87"/>
    <w:rsid w:val="00C3456B"/>
    <w:rsid w:val="00C36DF9"/>
    <w:rsid w:val="00C45DD8"/>
    <w:rsid w:val="00C45E59"/>
    <w:rsid w:val="00C54093"/>
    <w:rsid w:val="00C54FA1"/>
    <w:rsid w:val="00C61FE6"/>
    <w:rsid w:val="00C740F6"/>
    <w:rsid w:val="00C778EB"/>
    <w:rsid w:val="00C779F9"/>
    <w:rsid w:val="00C818A1"/>
    <w:rsid w:val="00C8491E"/>
    <w:rsid w:val="00C85E67"/>
    <w:rsid w:val="00C870BF"/>
    <w:rsid w:val="00C95F8A"/>
    <w:rsid w:val="00CA0F5A"/>
    <w:rsid w:val="00CA2120"/>
    <w:rsid w:val="00CA600F"/>
    <w:rsid w:val="00CB170A"/>
    <w:rsid w:val="00CB21F4"/>
    <w:rsid w:val="00CB7E69"/>
    <w:rsid w:val="00CC152E"/>
    <w:rsid w:val="00CC2983"/>
    <w:rsid w:val="00CC6F9E"/>
    <w:rsid w:val="00CD19B5"/>
    <w:rsid w:val="00CD1E1E"/>
    <w:rsid w:val="00CD3EFE"/>
    <w:rsid w:val="00CE1BDE"/>
    <w:rsid w:val="00CE2B29"/>
    <w:rsid w:val="00CE755B"/>
    <w:rsid w:val="00CE77EB"/>
    <w:rsid w:val="00CE7E19"/>
    <w:rsid w:val="00D16EE1"/>
    <w:rsid w:val="00D248DD"/>
    <w:rsid w:val="00D24DCE"/>
    <w:rsid w:val="00D25694"/>
    <w:rsid w:val="00D35726"/>
    <w:rsid w:val="00D36414"/>
    <w:rsid w:val="00D532EF"/>
    <w:rsid w:val="00D545AD"/>
    <w:rsid w:val="00D62930"/>
    <w:rsid w:val="00D64C0A"/>
    <w:rsid w:val="00D64D55"/>
    <w:rsid w:val="00D65071"/>
    <w:rsid w:val="00D753D7"/>
    <w:rsid w:val="00D75C0E"/>
    <w:rsid w:val="00D83CFA"/>
    <w:rsid w:val="00D91E45"/>
    <w:rsid w:val="00D95642"/>
    <w:rsid w:val="00DA1E9F"/>
    <w:rsid w:val="00DA3927"/>
    <w:rsid w:val="00DA763F"/>
    <w:rsid w:val="00DA7859"/>
    <w:rsid w:val="00DB46EF"/>
    <w:rsid w:val="00DB7014"/>
    <w:rsid w:val="00DC517A"/>
    <w:rsid w:val="00DD2E37"/>
    <w:rsid w:val="00DE2ED9"/>
    <w:rsid w:val="00DE41B0"/>
    <w:rsid w:val="00DE5132"/>
    <w:rsid w:val="00DE55EB"/>
    <w:rsid w:val="00DE58EC"/>
    <w:rsid w:val="00DF298B"/>
    <w:rsid w:val="00DF311A"/>
    <w:rsid w:val="00DF7AD3"/>
    <w:rsid w:val="00E0023A"/>
    <w:rsid w:val="00E00BB5"/>
    <w:rsid w:val="00E01A22"/>
    <w:rsid w:val="00E02AB8"/>
    <w:rsid w:val="00E04A70"/>
    <w:rsid w:val="00E1046A"/>
    <w:rsid w:val="00E12151"/>
    <w:rsid w:val="00E12F96"/>
    <w:rsid w:val="00E168F1"/>
    <w:rsid w:val="00E17176"/>
    <w:rsid w:val="00E216A3"/>
    <w:rsid w:val="00E3619D"/>
    <w:rsid w:val="00E37D94"/>
    <w:rsid w:val="00E42321"/>
    <w:rsid w:val="00E5645E"/>
    <w:rsid w:val="00E602A5"/>
    <w:rsid w:val="00E726FB"/>
    <w:rsid w:val="00E768E4"/>
    <w:rsid w:val="00E802C1"/>
    <w:rsid w:val="00E92381"/>
    <w:rsid w:val="00EA2399"/>
    <w:rsid w:val="00EA30AA"/>
    <w:rsid w:val="00EB5A01"/>
    <w:rsid w:val="00EB7BE2"/>
    <w:rsid w:val="00EC3049"/>
    <w:rsid w:val="00EC34AC"/>
    <w:rsid w:val="00EC4D7B"/>
    <w:rsid w:val="00EC502C"/>
    <w:rsid w:val="00ED14F8"/>
    <w:rsid w:val="00EF1C48"/>
    <w:rsid w:val="00EF45C0"/>
    <w:rsid w:val="00EF4FBF"/>
    <w:rsid w:val="00F0552C"/>
    <w:rsid w:val="00F07BAB"/>
    <w:rsid w:val="00F07EB1"/>
    <w:rsid w:val="00F14DDF"/>
    <w:rsid w:val="00F16B20"/>
    <w:rsid w:val="00F20489"/>
    <w:rsid w:val="00F21940"/>
    <w:rsid w:val="00F2234A"/>
    <w:rsid w:val="00F244A6"/>
    <w:rsid w:val="00F32256"/>
    <w:rsid w:val="00F36883"/>
    <w:rsid w:val="00F43E86"/>
    <w:rsid w:val="00F46C3A"/>
    <w:rsid w:val="00F5132D"/>
    <w:rsid w:val="00F52DC2"/>
    <w:rsid w:val="00F54B5F"/>
    <w:rsid w:val="00F75571"/>
    <w:rsid w:val="00F75574"/>
    <w:rsid w:val="00F7561D"/>
    <w:rsid w:val="00F7607A"/>
    <w:rsid w:val="00F76B28"/>
    <w:rsid w:val="00F81435"/>
    <w:rsid w:val="00F83A4D"/>
    <w:rsid w:val="00F84AB2"/>
    <w:rsid w:val="00F86F54"/>
    <w:rsid w:val="00F87419"/>
    <w:rsid w:val="00F8773B"/>
    <w:rsid w:val="00F906B2"/>
    <w:rsid w:val="00F926A4"/>
    <w:rsid w:val="00FA0BC4"/>
    <w:rsid w:val="00FA2A58"/>
    <w:rsid w:val="00FA577E"/>
    <w:rsid w:val="00FB1FE6"/>
    <w:rsid w:val="00FB4C54"/>
    <w:rsid w:val="00FC0394"/>
    <w:rsid w:val="00FC160D"/>
    <w:rsid w:val="00FC3D7D"/>
    <w:rsid w:val="00FD5E62"/>
    <w:rsid w:val="00FE1BD4"/>
    <w:rsid w:val="00FE438C"/>
    <w:rsid w:val="00FE62DC"/>
    <w:rsid w:val="00FE71A9"/>
    <w:rsid w:val="00FF3047"/>
    <w:rsid w:val="00FF3A89"/>
    <w:rsid w:val="00FF3E59"/>
    <w:rsid w:val="00FF4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A3BD6-23A7-4FBF-91BD-2F46E855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FFE"/>
    <w:rPr>
      <w:sz w:val="24"/>
      <w:szCs w:val="24"/>
    </w:rPr>
  </w:style>
  <w:style w:type="paragraph" w:styleId="1">
    <w:name w:val="heading 1"/>
    <w:basedOn w:val="a"/>
    <w:next w:val="a"/>
    <w:link w:val="10"/>
    <w:qFormat/>
    <w:rsid w:val="00A51742"/>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83ECC"/>
    <w:rPr>
      <w:sz w:val="20"/>
      <w:szCs w:val="20"/>
    </w:rPr>
  </w:style>
  <w:style w:type="character" w:styleId="a5">
    <w:name w:val="footnote reference"/>
    <w:uiPriority w:val="99"/>
    <w:semiHidden/>
    <w:rsid w:val="00783ECC"/>
    <w:rPr>
      <w:vertAlign w:val="superscript"/>
    </w:rPr>
  </w:style>
  <w:style w:type="character" w:customStyle="1" w:styleId="FontStyle68">
    <w:name w:val="Font Style68"/>
    <w:rsid w:val="003B4389"/>
    <w:rPr>
      <w:rFonts w:ascii="Times New Roman" w:hAnsi="Times New Roman" w:cs="Times New Roman" w:hint="default"/>
      <w:b/>
      <w:bCs/>
      <w:sz w:val="24"/>
      <w:szCs w:val="24"/>
    </w:rPr>
  </w:style>
  <w:style w:type="paragraph" w:customStyle="1" w:styleId="Style41">
    <w:name w:val="Style41"/>
    <w:basedOn w:val="a"/>
    <w:uiPriority w:val="99"/>
    <w:rsid w:val="00917B82"/>
    <w:pPr>
      <w:widowControl w:val="0"/>
      <w:autoSpaceDE w:val="0"/>
      <w:autoSpaceDN w:val="0"/>
      <w:adjustRightInd w:val="0"/>
      <w:spacing w:line="271" w:lineRule="exact"/>
      <w:ind w:hanging="362"/>
      <w:jc w:val="both"/>
    </w:pPr>
  </w:style>
  <w:style w:type="paragraph" w:styleId="a6">
    <w:name w:val="Body Text"/>
    <w:basedOn w:val="a"/>
    <w:link w:val="a7"/>
    <w:rsid w:val="008846EE"/>
    <w:pPr>
      <w:jc w:val="both"/>
    </w:pPr>
    <w:rPr>
      <w:sz w:val="28"/>
      <w:szCs w:val="20"/>
    </w:rPr>
  </w:style>
  <w:style w:type="character" w:customStyle="1" w:styleId="a7">
    <w:name w:val="Основной текст Знак"/>
    <w:link w:val="a6"/>
    <w:rsid w:val="008846EE"/>
    <w:rPr>
      <w:sz w:val="28"/>
      <w:lang w:bidi="ar-SA"/>
    </w:rPr>
  </w:style>
  <w:style w:type="paragraph" w:styleId="a8">
    <w:name w:val="No Spacing"/>
    <w:link w:val="a9"/>
    <w:uiPriority w:val="1"/>
    <w:qFormat/>
    <w:rsid w:val="00FC3D7D"/>
  </w:style>
  <w:style w:type="paragraph" w:customStyle="1" w:styleId="Style10">
    <w:name w:val="Style10"/>
    <w:basedOn w:val="a"/>
    <w:rsid w:val="00FC3D7D"/>
    <w:pPr>
      <w:widowControl w:val="0"/>
      <w:autoSpaceDE w:val="0"/>
      <w:autoSpaceDN w:val="0"/>
      <w:adjustRightInd w:val="0"/>
    </w:pPr>
  </w:style>
  <w:style w:type="character" w:customStyle="1" w:styleId="FontStyle67">
    <w:name w:val="Font Style67"/>
    <w:rsid w:val="00FC3D7D"/>
    <w:rPr>
      <w:rFonts w:ascii="Times New Roman" w:hAnsi="Times New Roman" w:cs="Times New Roman" w:hint="default"/>
      <w:sz w:val="24"/>
      <w:szCs w:val="24"/>
    </w:rPr>
  </w:style>
  <w:style w:type="character" w:customStyle="1" w:styleId="a9">
    <w:name w:val="Без интервала Знак"/>
    <w:link w:val="a8"/>
    <w:uiPriority w:val="1"/>
    <w:rsid w:val="00FC3D7D"/>
    <w:rPr>
      <w:lang w:val="ru-RU" w:eastAsia="ru-RU" w:bidi="ar-SA"/>
    </w:rPr>
  </w:style>
  <w:style w:type="paragraph" w:styleId="3">
    <w:name w:val="Body Text Indent 3"/>
    <w:basedOn w:val="a"/>
    <w:rsid w:val="000C5CE5"/>
    <w:pPr>
      <w:spacing w:after="120"/>
      <w:ind w:left="283"/>
    </w:pPr>
    <w:rPr>
      <w:sz w:val="16"/>
      <w:szCs w:val="16"/>
    </w:rPr>
  </w:style>
  <w:style w:type="character" w:customStyle="1" w:styleId="a4">
    <w:name w:val="Текст сноски Знак"/>
    <w:link w:val="a3"/>
    <w:uiPriority w:val="99"/>
    <w:semiHidden/>
    <w:rsid w:val="00F43E86"/>
  </w:style>
  <w:style w:type="paragraph" w:styleId="aa">
    <w:name w:val="Balloon Text"/>
    <w:basedOn w:val="a"/>
    <w:link w:val="ab"/>
    <w:rsid w:val="00FA0BC4"/>
    <w:rPr>
      <w:rFonts w:ascii="Tahoma" w:hAnsi="Tahoma" w:cs="Tahoma"/>
      <w:sz w:val="16"/>
      <w:szCs w:val="16"/>
    </w:rPr>
  </w:style>
  <w:style w:type="character" w:customStyle="1" w:styleId="ab">
    <w:name w:val="Текст выноски Знак"/>
    <w:link w:val="aa"/>
    <w:rsid w:val="00FA0BC4"/>
    <w:rPr>
      <w:rFonts w:ascii="Tahoma" w:hAnsi="Tahoma" w:cs="Tahoma"/>
      <w:sz w:val="16"/>
      <w:szCs w:val="16"/>
    </w:rPr>
  </w:style>
  <w:style w:type="paragraph" w:styleId="ac">
    <w:name w:val="header"/>
    <w:basedOn w:val="a"/>
    <w:link w:val="ad"/>
    <w:uiPriority w:val="99"/>
    <w:rsid w:val="00CE7E19"/>
    <w:pPr>
      <w:tabs>
        <w:tab w:val="center" w:pos="4677"/>
        <w:tab w:val="right" w:pos="9355"/>
      </w:tabs>
    </w:pPr>
  </w:style>
  <w:style w:type="character" w:customStyle="1" w:styleId="ad">
    <w:name w:val="Верхний колонтитул Знак"/>
    <w:link w:val="ac"/>
    <w:uiPriority w:val="99"/>
    <w:rsid w:val="00CE7E19"/>
    <w:rPr>
      <w:sz w:val="24"/>
      <w:szCs w:val="24"/>
    </w:rPr>
  </w:style>
  <w:style w:type="paragraph" w:styleId="ae">
    <w:name w:val="footer"/>
    <w:basedOn w:val="a"/>
    <w:link w:val="af"/>
    <w:rsid w:val="00CE7E19"/>
    <w:pPr>
      <w:tabs>
        <w:tab w:val="center" w:pos="4677"/>
        <w:tab w:val="right" w:pos="9355"/>
      </w:tabs>
    </w:pPr>
  </w:style>
  <w:style w:type="character" w:customStyle="1" w:styleId="af">
    <w:name w:val="Нижний колонтитул Знак"/>
    <w:link w:val="ae"/>
    <w:rsid w:val="00CE7E19"/>
    <w:rPr>
      <w:sz w:val="24"/>
      <w:szCs w:val="24"/>
    </w:rPr>
  </w:style>
  <w:style w:type="character" w:customStyle="1" w:styleId="10">
    <w:name w:val="Заголовок 1 Знак"/>
    <w:basedOn w:val="a0"/>
    <w:link w:val="1"/>
    <w:rsid w:val="00A51742"/>
    <w:rPr>
      <w:sz w:val="24"/>
    </w:rPr>
  </w:style>
  <w:style w:type="paragraph" w:styleId="af0">
    <w:name w:val="List Paragraph"/>
    <w:basedOn w:val="a"/>
    <w:uiPriority w:val="34"/>
    <w:qFormat/>
    <w:rsid w:val="00A51742"/>
    <w:pPr>
      <w:spacing w:line="276" w:lineRule="auto"/>
      <w:ind w:left="720"/>
      <w:contextualSpacing/>
    </w:pPr>
    <w:rPr>
      <w:rFonts w:eastAsia="Calibri"/>
      <w:lang w:eastAsia="en-US"/>
    </w:rPr>
  </w:style>
  <w:style w:type="character" w:styleId="HTML">
    <w:name w:val="HTML Typewriter"/>
    <w:basedOn w:val="a0"/>
    <w:uiPriority w:val="99"/>
    <w:semiHidden/>
    <w:unhideWhenUsed/>
    <w:rsid w:val="00F86F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9255-35C0-40EE-9874-18C6B1B7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Marina</cp:lastModifiedBy>
  <cp:revision>2</cp:revision>
  <cp:lastPrinted>2020-01-10T16:16:00Z</cp:lastPrinted>
  <dcterms:created xsi:type="dcterms:W3CDTF">2021-02-11T06:28:00Z</dcterms:created>
  <dcterms:modified xsi:type="dcterms:W3CDTF">2021-02-11T06:28:00Z</dcterms:modified>
</cp:coreProperties>
</file>