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54" w:rsidRPr="008A1AFD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FF0000"/>
          <w:sz w:val="26"/>
          <w:szCs w:val="26"/>
        </w:rPr>
      </w:pPr>
      <w:bookmarkStart w:id="0" w:name="OLE_LINK1"/>
    </w:p>
    <w:p w:rsidR="00B33ADE" w:rsidRPr="00B33ADE" w:rsidRDefault="00B33ADE" w:rsidP="00B33ADE">
      <w:pPr>
        <w:pStyle w:val="ab"/>
        <w:tabs>
          <w:tab w:val="clear" w:pos="4677"/>
          <w:tab w:val="clear" w:pos="9355"/>
        </w:tabs>
        <w:jc w:val="right"/>
        <w:rPr>
          <w:b/>
          <w:bCs/>
          <w:color w:val="FF0000"/>
          <w:sz w:val="32"/>
          <w:szCs w:val="32"/>
        </w:rPr>
      </w:pPr>
      <w:r w:rsidRPr="00B33ADE">
        <w:rPr>
          <w:b/>
          <w:bCs/>
          <w:sz w:val="32"/>
          <w:szCs w:val="32"/>
        </w:rPr>
        <w:t>ПРОЕКТ</w:t>
      </w:r>
      <w:r w:rsidRPr="00B33ADE">
        <w:rPr>
          <w:b/>
          <w:bCs/>
          <w:color w:val="FF0000"/>
          <w:sz w:val="32"/>
          <w:szCs w:val="32"/>
        </w:rPr>
        <w:t xml:space="preserve"> </w:t>
      </w:r>
    </w:p>
    <w:p w:rsidR="00C04154" w:rsidRPr="00745455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0000"/>
          <w:sz w:val="36"/>
          <w:szCs w:val="36"/>
        </w:rPr>
      </w:pPr>
      <w:r w:rsidRPr="00745455">
        <w:rPr>
          <w:b/>
          <w:bCs/>
          <w:color w:val="FF0000"/>
          <w:sz w:val="36"/>
          <w:szCs w:val="36"/>
        </w:rPr>
        <w:t xml:space="preserve">СОВЕТ ДЕПУТАТОВ </w:t>
      </w:r>
    </w:p>
    <w:p w:rsidR="00C04154" w:rsidRPr="00745455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0000"/>
          <w:sz w:val="36"/>
          <w:szCs w:val="36"/>
        </w:rPr>
      </w:pPr>
      <w:r w:rsidRPr="00745455">
        <w:rPr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:rsidR="00F517AB" w:rsidRPr="00745455" w:rsidRDefault="00F517AB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0000"/>
          <w:sz w:val="36"/>
          <w:szCs w:val="36"/>
        </w:rPr>
      </w:pPr>
    </w:p>
    <w:p w:rsidR="008554E8" w:rsidRPr="00745455" w:rsidRDefault="00C04154" w:rsidP="00F87B55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0000"/>
          <w:sz w:val="36"/>
          <w:szCs w:val="36"/>
        </w:rPr>
      </w:pPr>
      <w:r w:rsidRPr="00745455">
        <w:rPr>
          <w:b/>
          <w:bCs/>
          <w:color w:val="FF0000"/>
          <w:sz w:val="36"/>
          <w:szCs w:val="36"/>
        </w:rPr>
        <w:t>РЕШЕНИЕ</w:t>
      </w:r>
      <w:bookmarkEnd w:id="0"/>
      <w:r w:rsidR="00E6738A">
        <w:rPr>
          <w:b/>
          <w:bCs/>
          <w:color w:val="FF0000"/>
          <w:sz w:val="36"/>
          <w:szCs w:val="36"/>
        </w:rPr>
        <w:t xml:space="preserve"> </w:t>
      </w:r>
    </w:p>
    <w:p w:rsidR="008554E8" w:rsidRPr="00745455" w:rsidRDefault="008554E8" w:rsidP="00434475">
      <w:pPr>
        <w:tabs>
          <w:tab w:val="left" w:pos="4680"/>
        </w:tabs>
        <w:ind w:left="-993" w:right="4675" w:hanging="142"/>
        <w:jc w:val="both"/>
        <w:rPr>
          <w:b/>
          <w:color w:val="FF0000"/>
          <w:sz w:val="28"/>
          <w:szCs w:val="28"/>
        </w:rPr>
      </w:pPr>
    </w:p>
    <w:p w:rsidR="008554E8" w:rsidRPr="00745455" w:rsidRDefault="008554E8" w:rsidP="00434475">
      <w:pPr>
        <w:tabs>
          <w:tab w:val="left" w:pos="4680"/>
        </w:tabs>
        <w:ind w:left="-993" w:right="4675" w:hanging="142"/>
        <w:jc w:val="both"/>
        <w:rPr>
          <w:b/>
          <w:color w:val="FF0000"/>
          <w:sz w:val="28"/>
          <w:szCs w:val="28"/>
        </w:rPr>
      </w:pPr>
    </w:p>
    <w:p w:rsidR="008554E8" w:rsidRPr="00745455" w:rsidRDefault="008554E8" w:rsidP="00434475">
      <w:pPr>
        <w:tabs>
          <w:tab w:val="left" w:pos="4680"/>
        </w:tabs>
        <w:ind w:left="-993" w:right="4675" w:hanging="142"/>
        <w:jc w:val="both"/>
        <w:rPr>
          <w:b/>
          <w:color w:val="FF0000"/>
          <w:sz w:val="32"/>
          <w:szCs w:val="32"/>
        </w:rPr>
      </w:pPr>
    </w:p>
    <w:p w:rsidR="00172ECD" w:rsidRPr="00745455" w:rsidRDefault="00172ECD" w:rsidP="00434475">
      <w:pPr>
        <w:tabs>
          <w:tab w:val="left" w:pos="4680"/>
        </w:tabs>
        <w:ind w:left="-993" w:right="4675" w:hanging="142"/>
        <w:jc w:val="both"/>
        <w:rPr>
          <w:b/>
          <w:color w:val="FF0000"/>
          <w:sz w:val="28"/>
          <w:szCs w:val="28"/>
        </w:rPr>
      </w:pPr>
    </w:p>
    <w:p w:rsidR="00172ECD" w:rsidRPr="00745455" w:rsidRDefault="00172ECD" w:rsidP="00434475">
      <w:pPr>
        <w:tabs>
          <w:tab w:val="left" w:pos="4680"/>
        </w:tabs>
        <w:ind w:left="-993" w:right="4675" w:hanging="142"/>
        <w:jc w:val="both"/>
        <w:rPr>
          <w:b/>
          <w:color w:val="FF0000"/>
          <w:sz w:val="28"/>
          <w:szCs w:val="28"/>
        </w:rPr>
      </w:pPr>
    </w:p>
    <w:p w:rsidR="00172ECD" w:rsidRPr="00745455" w:rsidRDefault="00172ECD" w:rsidP="00434475">
      <w:pPr>
        <w:tabs>
          <w:tab w:val="left" w:pos="4680"/>
        </w:tabs>
        <w:ind w:left="-993" w:right="4675" w:hanging="142"/>
        <w:jc w:val="both"/>
        <w:rPr>
          <w:b/>
          <w:color w:val="FF0000"/>
          <w:sz w:val="28"/>
          <w:szCs w:val="28"/>
        </w:rPr>
      </w:pPr>
    </w:p>
    <w:p w:rsidR="00172ECD" w:rsidRDefault="00172ECD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C65620" w:rsidRDefault="00745455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апреля</w:t>
      </w:r>
      <w:r w:rsidR="00975BD9">
        <w:rPr>
          <w:b/>
          <w:sz w:val="28"/>
          <w:szCs w:val="28"/>
        </w:rPr>
        <w:t xml:space="preserve"> 2023 года </w:t>
      </w:r>
      <w:r w:rsidR="00205BBC">
        <w:rPr>
          <w:b/>
          <w:sz w:val="28"/>
          <w:szCs w:val="28"/>
        </w:rPr>
        <w:t xml:space="preserve">         </w:t>
      </w:r>
      <w:r w:rsidR="00172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6/…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53450B">
      <w:pPr>
        <w:tabs>
          <w:tab w:val="left" w:pos="4680"/>
        </w:tabs>
        <w:ind w:right="4675" w:firstLine="709"/>
        <w:jc w:val="both"/>
        <w:rPr>
          <w:b/>
          <w:sz w:val="28"/>
          <w:szCs w:val="28"/>
        </w:rPr>
      </w:pPr>
    </w:p>
    <w:p w:rsidR="00C65620" w:rsidRPr="0087518A" w:rsidRDefault="00C65620" w:rsidP="002F5873">
      <w:pPr>
        <w:pStyle w:val="a5"/>
        <w:ind w:firstLine="709"/>
        <w:rPr>
          <w:b/>
        </w:rPr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 xml:space="preserve">ми полномочиями города Москвы»,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</w:t>
      </w:r>
      <w:r w:rsidR="00E6738A">
        <w:t>рассмотрев</w:t>
      </w:r>
      <w:r w:rsidR="00C817D9">
        <w:t xml:space="preserve"> </w:t>
      </w:r>
      <w:r w:rsidR="009040BC">
        <w:t>обращени</w:t>
      </w:r>
      <w:r w:rsidR="00E6738A">
        <w:t>е</w:t>
      </w:r>
      <w:r w:rsidR="00C817D9">
        <w:t xml:space="preserve"> </w:t>
      </w:r>
      <w:r w:rsidR="00734720">
        <w:t xml:space="preserve">Префектуры Северо-Восточного административного округа города Москвы от </w:t>
      </w:r>
      <w:r w:rsidR="00745455">
        <w:t>22 марта</w:t>
      </w:r>
      <w:r w:rsidR="00734720">
        <w:t xml:space="preserve"> 20</w:t>
      </w:r>
      <w:r w:rsidR="00975BD9">
        <w:t>23</w:t>
      </w:r>
      <w:r w:rsidR="00734720">
        <w:t xml:space="preserve"> года №01-</w:t>
      </w:r>
      <w:r w:rsidR="004222C2">
        <w:t>0</w:t>
      </w:r>
      <w:r w:rsidR="00975BD9">
        <w:t>6</w:t>
      </w:r>
      <w:r w:rsidR="004222C2">
        <w:t>-</w:t>
      </w:r>
      <w:r w:rsidR="00745455">
        <w:t>1894</w:t>
      </w:r>
      <w:r w:rsidR="00975BD9">
        <w:t>/23</w:t>
      </w:r>
      <w:r w:rsidR="00C817D9">
        <w:t>,</w:t>
      </w:r>
      <w:r w:rsidR="0087518A">
        <w:t xml:space="preserve"> </w:t>
      </w:r>
      <w:r w:rsidR="00CE7E16">
        <w:t xml:space="preserve">                  </w:t>
      </w:r>
      <w:r w:rsidR="00B33ADE">
        <w:t xml:space="preserve"> </w:t>
      </w:r>
      <w:bookmarkStart w:id="1" w:name="_GoBack"/>
      <w:bookmarkEnd w:id="1"/>
      <w:r w:rsidR="00CE7E16">
        <w:t xml:space="preserve">     </w:t>
      </w: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53450B" w:rsidP="0053450B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202EA">
        <w:rPr>
          <w:bCs/>
          <w:sz w:val="28"/>
          <w:szCs w:val="28"/>
        </w:rPr>
        <w:t xml:space="preserve">Согласовать </w:t>
      </w:r>
      <w:r w:rsidR="005202EA" w:rsidRPr="00F44747">
        <w:rPr>
          <w:bCs/>
          <w:sz w:val="28"/>
          <w:szCs w:val="28"/>
        </w:rPr>
        <w:t xml:space="preserve">проект </w:t>
      </w:r>
      <w:r w:rsidR="00E15BD2">
        <w:rPr>
          <w:bCs/>
          <w:sz w:val="28"/>
          <w:szCs w:val="28"/>
        </w:rPr>
        <w:t>изменения</w:t>
      </w:r>
      <w:r w:rsidR="005202EA" w:rsidRPr="00F44747">
        <w:rPr>
          <w:bCs/>
          <w:sz w:val="28"/>
          <w:szCs w:val="28"/>
        </w:rPr>
        <w:t xml:space="preserve"> схем</w:t>
      </w:r>
      <w:r w:rsidR="00E15BD2">
        <w:rPr>
          <w:bCs/>
          <w:sz w:val="28"/>
          <w:szCs w:val="28"/>
        </w:rPr>
        <w:t>ы</w:t>
      </w:r>
      <w:r w:rsidR="005202EA" w:rsidRPr="00F44747">
        <w:rPr>
          <w:bCs/>
          <w:sz w:val="28"/>
          <w:szCs w:val="28"/>
        </w:rPr>
        <w:t xml:space="preserve"> размещения нестационарных объектов</w:t>
      </w:r>
      <w:r w:rsidR="001B0E01" w:rsidRPr="001B0E01">
        <w:rPr>
          <w:bCs/>
          <w:sz w:val="28"/>
          <w:szCs w:val="28"/>
        </w:rPr>
        <w:t xml:space="preserve"> </w:t>
      </w:r>
      <w:r w:rsidR="001B0E01">
        <w:rPr>
          <w:bCs/>
          <w:sz w:val="28"/>
          <w:szCs w:val="28"/>
        </w:rPr>
        <w:t>на территории муниципального округа Бабушкинский</w:t>
      </w:r>
      <w:r w:rsidR="005202EA" w:rsidRPr="00F44747">
        <w:rPr>
          <w:bCs/>
          <w:sz w:val="28"/>
          <w:szCs w:val="28"/>
        </w:rPr>
        <w:t xml:space="preserve"> в части </w:t>
      </w:r>
      <w:r w:rsidR="008A1AFD">
        <w:rPr>
          <w:bCs/>
          <w:sz w:val="28"/>
          <w:szCs w:val="28"/>
        </w:rPr>
        <w:t>уточнения адреса размещения и изменения площади</w:t>
      </w:r>
      <w:r w:rsidR="005202EA">
        <w:rPr>
          <w:bCs/>
          <w:sz w:val="28"/>
          <w:szCs w:val="28"/>
        </w:rPr>
        <w:t xml:space="preserve"> нестационарн</w:t>
      </w:r>
      <w:r w:rsidR="008A1AFD">
        <w:rPr>
          <w:bCs/>
          <w:sz w:val="28"/>
          <w:szCs w:val="28"/>
        </w:rPr>
        <w:t>ого</w:t>
      </w:r>
      <w:r w:rsidR="005202EA">
        <w:rPr>
          <w:bCs/>
          <w:sz w:val="28"/>
          <w:szCs w:val="28"/>
        </w:rPr>
        <w:t xml:space="preserve"> объект</w:t>
      </w:r>
      <w:r w:rsidR="008A1AFD">
        <w:rPr>
          <w:bCs/>
          <w:sz w:val="28"/>
          <w:szCs w:val="28"/>
        </w:rPr>
        <w:t>а</w:t>
      </w:r>
      <w:r w:rsidR="001B0E01">
        <w:rPr>
          <w:bCs/>
          <w:sz w:val="28"/>
          <w:szCs w:val="28"/>
        </w:rPr>
        <w:t xml:space="preserve"> </w:t>
      </w:r>
      <w:r w:rsidR="005202EA">
        <w:rPr>
          <w:bCs/>
          <w:sz w:val="28"/>
          <w:szCs w:val="28"/>
        </w:rPr>
        <w:t>вида «Киоск»</w:t>
      </w:r>
      <w:r w:rsidR="004222C2">
        <w:rPr>
          <w:iCs/>
          <w:sz w:val="28"/>
          <w:szCs w:val="28"/>
        </w:rPr>
        <w:t>,</w:t>
      </w:r>
      <w:r w:rsidR="009040BC">
        <w:rPr>
          <w:iCs/>
          <w:sz w:val="28"/>
          <w:szCs w:val="28"/>
        </w:rPr>
        <w:t xml:space="preserve"> </w:t>
      </w:r>
      <w:proofErr w:type="gramStart"/>
      <w:r w:rsidR="009040BC">
        <w:rPr>
          <w:iCs/>
          <w:sz w:val="28"/>
          <w:szCs w:val="28"/>
        </w:rPr>
        <w:t>согласно</w:t>
      </w:r>
      <w:r w:rsidR="005202EA">
        <w:rPr>
          <w:iCs/>
          <w:sz w:val="28"/>
          <w:szCs w:val="28"/>
        </w:rPr>
        <w:t xml:space="preserve"> </w:t>
      </w:r>
      <w:r w:rsidR="009040BC">
        <w:rPr>
          <w:iCs/>
          <w:sz w:val="28"/>
          <w:szCs w:val="28"/>
        </w:rPr>
        <w:t>приложения</w:t>
      </w:r>
      <w:proofErr w:type="gramEnd"/>
      <w:r w:rsidR="009040BC">
        <w:rPr>
          <w:iCs/>
          <w:sz w:val="28"/>
          <w:szCs w:val="28"/>
        </w:rPr>
        <w:t xml:space="preserve">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53450B" w:rsidP="0053450B">
      <w:pPr>
        <w:pStyle w:val="a5"/>
        <w:ind w:firstLine="709"/>
      </w:pPr>
      <w:r>
        <w:t>2</w:t>
      </w:r>
      <w:r w:rsidR="00C65620">
        <w:t>.</w:t>
      </w:r>
      <w:r>
        <w:t> </w:t>
      </w:r>
      <w:r w:rsidR="00C65620">
        <w:t>Направить настоящее решение в Департамент территориальных органов исполнительной в</w:t>
      </w:r>
      <w:r w:rsidR="009040BC">
        <w:t xml:space="preserve">ласти города Москвы, префектуру </w:t>
      </w:r>
      <w:r w:rsidR="00521EC9">
        <w:t>Северо-В</w:t>
      </w:r>
      <w:r w:rsidR="0087518A">
        <w:t xml:space="preserve">осточного </w:t>
      </w:r>
      <w:r w:rsidR="00C65620">
        <w:t>административного округа города Москвы,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</w:t>
      </w:r>
      <w:r>
        <w:t xml:space="preserve"> </w:t>
      </w:r>
      <w:r w:rsidR="00C65620">
        <w:t>города Москвы в течение 3 дней со дня его принятия.</w:t>
      </w:r>
    </w:p>
    <w:p w:rsidR="00C65620" w:rsidRDefault="0053450B" w:rsidP="0053450B">
      <w:pPr>
        <w:pStyle w:val="a5"/>
        <w:ind w:firstLine="709"/>
      </w:pPr>
      <w:r>
        <w:t>3</w:t>
      </w:r>
      <w:r w:rsidR="00C65620">
        <w:t>.</w:t>
      </w:r>
      <w:bookmarkStart w:id="2" w:name="_Hlk129255241"/>
      <w:r>
        <w:t> </w:t>
      </w:r>
      <w:r w:rsidR="00C65620">
        <w:t>Опубликовать настоящее решение в бюллетене «Московский муниципальный вестник» и разместить на официальном сайте</w:t>
      </w:r>
      <w:r w:rsidR="001B0E01">
        <w:t xml:space="preserve"> </w:t>
      </w:r>
      <w:r w:rsidR="00F87B55">
        <w:t>органов местного самоуправления «М</w:t>
      </w:r>
      <w:r w:rsidR="006323A7">
        <w:t>униципальн</w:t>
      </w:r>
      <w:r w:rsidR="00F87B55">
        <w:t>ый</w:t>
      </w:r>
      <w:r w:rsidR="006323A7">
        <w:t xml:space="preserve"> округ Бабушкинский</w:t>
      </w:r>
      <w:r w:rsidR="00F87B55">
        <w:t>»</w:t>
      </w:r>
      <w:r w:rsidR="00E15BD2">
        <w:t xml:space="preserve"> в сети «Интернет»</w:t>
      </w:r>
      <w:r w:rsidR="006323A7">
        <w:t xml:space="preserve">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bookmarkEnd w:id="2"/>
    <w:p w:rsidR="006323A7" w:rsidRDefault="0053450B" w:rsidP="0053450B">
      <w:pPr>
        <w:pStyle w:val="a5"/>
        <w:ind w:firstLine="709"/>
      </w:pPr>
      <w:r>
        <w:t>4. </w:t>
      </w:r>
      <w:r w:rsidR="00C65620">
        <w:t xml:space="preserve">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975BD9">
        <w:t>Катанского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975BD9">
        <w:rPr>
          <w:b/>
        </w:rPr>
        <w:t>Катанский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745455">
              <w:rPr>
                <w:sz w:val="24"/>
                <w:szCs w:val="24"/>
              </w:rPr>
              <w:t>18 апреля</w:t>
            </w:r>
            <w:r w:rsidR="00975BD9">
              <w:rPr>
                <w:sz w:val="24"/>
                <w:szCs w:val="24"/>
              </w:rPr>
              <w:t xml:space="preserve"> 2023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745455">
              <w:rPr>
                <w:sz w:val="24"/>
                <w:szCs w:val="24"/>
              </w:rPr>
              <w:t>6/…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1B0E01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 xml:space="preserve">Проект </w:t>
      </w:r>
      <w:proofErr w:type="gramStart"/>
      <w:r w:rsidRPr="001B0E01">
        <w:rPr>
          <w:b/>
          <w:bCs/>
        </w:rPr>
        <w:t>изменения  схемы</w:t>
      </w:r>
      <w:proofErr w:type="gramEnd"/>
      <w:r w:rsidRPr="001B0E01">
        <w:rPr>
          <w:b/>
          <w:bCs/>
        </w:rPr>
        <w:t xml:space="preserve"> размещения нестационарных объектов на территории </w:t>
      </w:r>
    </w:p>
    <w:p w:rsidR="00734720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>муниципального округа Бабушкинский</w:t>
      </w:r>
    </w:p>
    <w:p w:rsidR="001B0E01" w:rsidRPr="001B0E01" w:rsidRDefault="001B0E01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587"/>
        <w:gridCol w:w="1701"/>
        <w:gridCol w:w="2127"/>
        <w:gridCol w:w="2409"/>
        <w:gridCol w:w="3119"/>
      </w:tblGrid>
      <w:tr w:rsidR="008A1AFD" w:rsidRPr="00747B94" w:rsidTr="00E15BD2">
        <w:tc>
          <w:tcPr>
            <w:tcW w:w="426" w:type="dxa"/>
          </w:tcPr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587" w:type="dxa"/>
          </w:tcPr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7" w:type="dxa"/>
          </w:tcPr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  <w:r>
              <w:rPr>
                <w:b/>
                <w:sz w:val="24"/>
                <w:szCs w:val="24"/>
              </w:rPr>
              <w:t xml:space="preserve"> специализации</w:t>
            </w:r>
          </w:p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8A1AFD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объекта</w:t>
            </w:r>
          </w:p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8A1AFD" w:rsidRPr="00CD2BD8" w:rsidRDefault="008A1AFD" w:rsidP="008A1AF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</w:tr>
      <w:tr w:rsidR="008A1AFD" w:rsidTr="00E15BD2">
        <w:tc>
          <w:tcPr>
            <w:tcW w:w="426" w:type="dxa"/>
          </w:tcPr>
          <w:p w:rsidR="008A1AFD" w:rsidRPr="00CD2BD8" w:rsidRDefault="008A1AFD" w:rsidP="008A1AF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A1AFD" w:rsidRPr="00CD2BD8" w:rsidRDefault="008A1AFD" w:rsidP="008A1A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Москва,</w:t>
            </w:r>
            <w:r w:rsidRPr="00CD2BD8">
              <w:rPr>
                <w:sz w:val="24"/>
                <w:szCs w:val="24"/>
              </w:rPr>
              <w:t xml:space="preserve"> ул. </w:t>
            </w:r>
            <w:r w:rsidR="00745455">
              <w:rPr>
                <w:sz w:val="24"/>
                <w:szCs w:val="24"/>
              </w:rPr>
              <w:t>Лётчика Бабушкина, д.31</w:t>
            </w:r>
          </w:p>
        </w:tc>
        <w:tc>
          <w:tcPr>
            <w:tcW w:w="1587" w:type="dxa"/>
          </w:tcPr>
          <w:p w:rsidR="008A1AFD" w:rsidRPr="00CD2BD8" w:rsidRDefault="008A1AFD" w:rsidP="008A1A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</w:tcPr>
          <w:p w:rsidR="008A1AFD" w:rsidRPr="00CD2BD8" w:rsidRDefault="008A1AFD" w:rsidP="008A1AF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2127" w:type="dxa"/>
          </w:tcPr>
          <w:p w:rsidR="008A1AFD" w:rsidRPr="00CD2BD8" w:rsidRDefault="008A1AFD" w:rsidP="008A1A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09" w:type="dxa"/>
          </w:tcPr>
          <w:p w:rsidR="008A1AFD" w:rsidRPr="00CD2BD8" w:rsidRDefault="008A1AFD" w:rsidP="008A1A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119" w:type="dxa"/>
          </w:tcPr>
          <w:p w:rsidR="008A1AFD" w:rsidRPr="00CD2BD8" w:rsidRDefault="008A1AFD" w:rsidP="008A1AF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с 1 </w:t>
            </w:r>
            <w:r>
              <w:rPr>
                <w:sz w:val="24"/>
                <w:szCs w:val="24"/>
              </w:rPr>
              <w:t>января</w:t>
            </w:r>
            <w:r w:rsidRPr="00CD2BD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</w:t>
            </w:r>
            <w:r w:rsidRPr="00CD2B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</w:t>
            </w:r>
            <w:r w:rsidRPr="00CD2BD8">
              <w:rPr>
                <w:sz w:val="24"/>
                <w:szCs w:val="24"/>
              </w:rPr>
              <w:t>бря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94" w:rsidRDefault="00142894" w:rsidP="00C65620">
      <w:r>
        <w:separator/>
      </w:r>
    </w:p>
  </w:endnote>
  <w:endnote w:type="continuationSeparator" w:id="0">
    <w:p w:rsidR="00142894" w:rsidRDefault="00142894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94" w:rsidRDefault="00142894" w:rsidP="00C65620">
      <w:r>
        <w:separator/>
      </w:r>
    </w:p>
  </w:footnote>
  <w:footnote w:type="continuationSeparator" w:id="0">
    <w:p w:rsidR="00142894" w:rsidRDefault="00142894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24E4A"/>
    <w:rsid w:val="000339AC"/>
    <w:rsid w:val="00084ED6"/>
    <w:rsid w:val="000D12F7"/>
    <w:rsid w:val="000D2237"/>
    <w:rsid w:val="00107550"/>
    <w:rsid w:val="00116472"/>
    <w:rsid w:val="00142894"/>
    <w:rsid w:val="00151C1D"/>
    <w:rsid w:val="00160F33"/>
    <w:rsid w:val="00172ECD"/>
    <w:rsid w:val="0018495B"/>
    <w:rsid w:val="001857BE"/>
    <w:rsid w:val="001B0E01"/>
    <w:rsid w:val="001C0276"/>
    <w:rsid w:val="001D04EC"/>
    <w:rsid w:val="001D2FBE"/>
    <w:rsid w:val="00205BBC"/>
    <w:rsid w:val="00206FA0"/>
    <w:rsid w:val="00245DE2"/>
    <w:rsid w:val="002A42F9"/>
    <w:rsid w:val="002D643B"/>
    <w:rsid w:val="002F0DB6"/>
    <w:rsid w:val="002F454B"/>
    <w:rsid w:val="002F5873"/>
    <w:rsid w:val="00305F62"/>
    <w:rsid w:val="00362121"/>
    <w:rsid w:val="003679AD"/>
    <w:rsid w:val="00381E84"/>
    <w:rsid w:val="00384A11"/>
    <w:rsid w:val="003E756A"/>
    <w:rsid w:val="004222C2"/>
    <w:rsid w:val="004263C3"/>
    <w:rsid w:val="00434475"/>
    <w:rsid w:val="00450A2C"/>
    <w:rsid w:val="00452546"/>
    <w:rsid w:val="004854F1"/>
    <w:rsid w:val="004A14FE"/>
    <w:rsid w:val="004F0DE9"/>
    <w:rsid w:val="005202EA"/>
    <w:rsid w:val="00521EC9"/>
    <w:rsid w:val="005343E2"/>
    <w:rsid w:val="0053450B"/>
    <w:rsid w:val="00571C39"/>
    <w:rsid w:val="0058056C"/>
    <w:rsid w:val="0058285D"/>
    <w:rsid w:val="00587DE5"/>
    <w:rsid w:val="00592A7B"/>
    <w:rsid w:val="005B343E"/>
    <w:rsid w:val="005D1680"/>
    <w:rsid w:val="00603958"/>
    <w:rsid w:val="006323A7"/>
    <w:rsid w:val="00652DD7"/>
    <w:rsid w:val="00677CDC"/>
    <w:rsid w:val="006A4BB7"/>
    <w:rsid w:val="006B19CA"/>
    <w:rsid w:val="006D268B"/>
    <w:rsid w:val="00734720"/>
    <w:rsid w:val="00745455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75BD"/>
    <w:rsid w:val="007E59F2"/>
    <w:rsid w:val="007F63C4"/>
    <w:rsid w:val="00826195"/>
    <w:rsid w:val="008301A7"/>
    <w:rsid w:val="0083400F"/>
    <w:rsid w:val="00841272"/>
    <w:rsid w:val="00854496"/>
    <w:rsid w:val="008554E8"/>
    <w:rsid w:val="0087518A"/>
    <w:rsid w:val="00884CFF"/>
    <w:rsid w:val="008A1AFD"/>
    <w:rsid w:val="008C227B"/>
    <w:rsid w:val="008E3838"/>
    <w:rsid w:val="008F7864"/>
    <w:rsid w:val="009040BC"/>
    <w:rsid w:val="00924E98"/>
    <w:rsid w:val="00966DC9"/>
    <w:rsid w:val="009700BC"/>
    <w:rsid w:val="009747B9"/>
    <w:rsid w:val="00975BD9"/>
    <w:rsid w:val="00977AE9"/>
    <w:rsid w:val="009D41C4"/>
    <w:rsid w:val="009D6AA1"/>
    <w:rsid w:val="009E78B7"/>
    <w:rsid w:val="00A13FC8"/>
    <w:rsid w:val="00A32E76"/>
    <w:rsid w:val="00A427C3"/>
    <w:rsid w:val="00AA255B"/>
    <w:rsid w:val="00AD509E"/>
    <w:rsid w:val="00AF1856"/>
    <w:rsid w:val="00B33ADE"/>
    <w:rsid w:val="00B93569"/>
    <w:rsid w:val="00B94FA1"/>
    <w:rsid w:val="00BA4258"/>
    <w:rsid w:val="00BD095C"/>
    <w:rsid w:val="00BD2877"/>
    <w:rsid w:val="00BD6698"/>
    <w:rsid w:val="00BD774A"/>
    <w:rsid w:val="00C040BD"/>
    <w:rsid w:val="00C04154"/>
    <w:rsid w:val="00C15196"/>
    <w:rsid w:val="00C25C16"/>
    <w:rsid w:val="00C32C6C"/>
    <w:rsid w:val="00C4418D"/>
    <w:rsid w:val="00C51BA5"/>
    <w:rsid w:val="00C557FF"/>
    <w:rsid w:val="00C65620"/>
    <w:rsid w:val="00C817D9"/>
    <w:rsid w:val="00CE7E16"/>
    <w:rsid w:val="00CF3E2F"/>
    <w:rsid w:val="00D40388"/>
    <w:rsid w:val="00DA6265"/>
    <w:rsid w:val="00DF4C66"/>
    <w:rsid w:val="00E020F3"/>
    <w:rsid w:val="00E02AC1"/>
    <w:rsid w:val="00E07275"/>
    <w:rsid w:val="00E15BD2"/>
    <w:rsid w:val="00E6738A"/>
    <w:rsid w:val="00E752F7"/>
    <w:rsid w:val="00E904A6"/>
    <w:rsid w:val="00EA406E"/>
    <w:rsid w:val="00ED23FE"/>
    <w:rsid w:val="00EF1FC2"/>
    <w:rsid w:val="00F2531F"/>
    <w:rsid w:val="00F4422C"/>
    <w:rsid w:val="00F4430A"/>
    <w:rsid w:val="00F517AB"/>
    <w:rsid w:val="00F87B55"/>
    <w:rsid w:val="00F9745B"/>
    <w:rsid w:val="00FA0F57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5A9F8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26</cp:revision>
  <cp:lastPrinted>2023-03-20T13:57:00Z</cp:lastPrinted>
  <dcterms:created xsi:type="dcterms:W3CDTF">2018-06-25T07:28:00Z</dcterms:created>
  <dcterms:modified xsi:type="dcterms:W3CDTF">2023-04-14T11:24:00Z</dcterms:modified>
</cp:coreProperties>
</file>